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B04" w:rsidRDefault="000F7B04" w:rsidP="000F7B04">
      <w:pPr>
        <w:pStyle w:val="NoSpacing"/>
        <w:jc w:val="center"/>
        <w:rPr>
          <w:rFonts w:ascii="Arial" w:hAnsi="Arial" w:cs="Arial"/>
          <w:b/>
          <w:sz w:val="20"/>
          <w:szCs w:val="20"/>
        </w:rPr>
      </w:pPr>
      <w:r>
        <w:rPr>
          <w:noProof/>
          <w:lang w:eastAsia="en-GB"/>
        </w:rPr>
        <w:drawing>
          <wp:anchor distT="0" distB="0" distL="0" distR="0" simplePos="0" relativeHeight="251659264" behindDoc="0" locked="0" layoutInCell="1" allowOverlap="1" wp14:anchorId="12CDC627" wp14:editId="7B3782C8">
            <wp:simplePos x="0" y="0"/>
            <wp:positionH relativeFrom="column">
              <wp:posOffset>4448175</wp:posOffset>
            </wp:positionH>
            <wp:positionV relativeFrom="paragraph">
              <wp:posOffset>13970</wp:posOffset>
            </wp:positionV>
            <wp:extent cx="1273810" cy="671195"/>
            <wp:effectExtent l="0" t="0" r="254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3810" cy="671195"/>
                    </a:xfrm>
                    <a:prstGeom prst="rect">
                      <a:avLst/>
                    </a:prstGeom>
                    <a:solidFill>
                      <a:srgbClr val="FFFFFF"/>
                    </a:solidFill>
                    <a:ln>
                      <a:noFill/>
                    </a:ln>
                  </pic:spPr>
                </pic:pic>
              </a:graphicData>
            </a:graphic>
          </wp:anchor>
        </w:drawing>
      </w: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r>
        <w:rPr>
          <w:rFonts w:ascii="Arial" w:hAnsi="Arial" w:cs="Arial"/>
          <w:b/>
          <w:bCs/>
          <w:sz w:val="28"/>
          <w:szCs w:val="28"/>
        </w:rPr>
        <w:t>The Northern Lincolnshire Area Prescribing Committee</w:t>
      </w: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r>
        <w:rPr>
          <w:rFonts w:ascii="Arial" w:hAnsi="Arial" w:cs="Arial"/>
          <w:b/>
          <w:bCs/>
          <w:sz w:val="40"/>
          <w:szCs w:val="40"/>
        </w:rPr>
        <w:t>M I N U T E S</w:t>
      </w: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B93B2C" w:rsidP="000F7B04">
      <w:pPr>
        <w:pStyle w:val="NoSpacing"/>
        <w:jc w:val="center"/>
        <w:rPr>
          <w:rFonts w:ascii="Arial" w:hAnsi="Arial" w:cs="Arial"/>
          <w:b/>
          <w:bCs/>
          <w:sz w:val="24"/>
          <w:szCs w:val="24"/>
        </w:rPr>
      </w:pPr>
      <w:r>
        <w:rPr>
          <w:rFonts w:ascii="Arial" w:hAnsi="Arial" w:cs="Arial"/>
          <w:b/>
          <w:bCs/>
          <w:sz w:val="24"/>
          <w:szCs w:val="24"/>
        </w:rPr>
        <w:t>14 June 2018</w:t>
      </w:r>
    </w:p>
    <w:p w:rsidR="000F7B04" w:rsidRDefault="000F7B04" w:rsidP="000F7B04">
      <w:pPr>
        <w:pStyle w:val="NoSpacing"/>
        <w:jc w:val="center"/>
        <w:rPr>
          <w:rFonts w:ascii="Arial" w:hAnsi="Arial" w:cs="Arial"/>
          <w:b/>
          <w:bCs/>
          <w:sz w:val="24"/>
          <w:szCs w:val="24"/>
        </w:rPr>
      </w:pPr>
      <w:r>
        <w:rPr>
          <w:rFonts w:ascii="Arial" w:hAnsi="Arial" w:cs="Arial"/>
          <w:b/>
          <w:bCs/>
          <w:sz w:val="24"/>
          <w:szCs w:val="24"/>
        </w:rPr>
        <w:t xml:space="preserve">2.00 pm – </w:t>
      </w:r>
      <w:r w:rsidR="00C31534">
        <w:rPr>
          <w:rFonts w:ascii="Arial" w:hAnsi="Arial" w:cs="Arial"/>
          <w:b/>
          <w:bCs/>
          <w:sz w:val="24"/>
          <w:szCs w:val="24"/>
        </w:rPr>
        <w:t>4</w:t>
      </w:r>
      <w:r>
        <w:rPr>
          <w:rFonts w:ascii="Arial" w:hAnsi="Arial" w:cs="Arial"/>
          <w:b/>
          <w:bCs/>
          <w:sz w:val="24"/>
          <w:szCs w:val="24"/>
        </w:rPr>
        <w:t xml:space="preserve">.00 pm. </w:t>
      </w:r>
      <w:r w:rsidR="00B93B2C">
        <w:rPr>
          <w:rFonts w:ascii="Arial" w:hAnsi="Arial" w:cs="Arial"/>
          <w:b/>
          <w:bCs/>
          <w:sz w:val="24"/>
          <w:szCs w:val="24"/>
        </w:rPr>
        <w:t>Seminar Room 1, Freshney Green, Grimsby</w:t>
      </w:r>
    </w:p>
    <w:p w:rsidR="00031DB7" w:rsidRDefault="00031DB7" w:rsidP="000F7B04">
      <w:pPr>
        <w:pStyle w:val="NoSpacing"/>
        <w:jc w:val="center"/>
        <w:rPr>
          <w:rFonts w:ascii="Arial" w:hAnsi="Arial" w:cs="Arial"/>
          <w:b/>
          <w:bCs/>
          <w:sz w:val="24"/>
          <w:szCs w:val="24"/>
        </w:rPr>
      </w:pPr>
    </w:p>
    <w:p w:rsidR="000F7B04" w:rsidRPr="009A4E3F" w:rsidRDefault="000F7B04" w:rsidP="004A5D80">
      <w:pPr>
        <w:pStyle w:val="NoSpacing"/>
        <w:numPr>
          <w:ilvl w:val="0"/>
          <w:numId w:val="1"/>
        </w:numPr>
        <w:ind w:left="360"/>
        <w:rPr>
          <w:rFonts w:ascii="Arial" w:hAnsi="Arial" w:cs="Arial"/>
          <w:b/>
          <w:sz w:val="20"/>
          <w:szCs w:val="20"/>
        </w:rPr>
      </w:pPr>
      <w:r w:rsidRPr="00A14457">
        <w:rPr>
          <w:rFonts w:ascii="Arial" w:hAnsi="Arial" w:cs="Arial"/>
          <w:b/>
          <w:bCs/>
          <w:sz w:val="24"/>
          <w:szCs w:val="24"/>
          <w:u w:val="single"/>
        </w:rPr>
        <w:lastRenderedPageBreak/>
        <w:t>In Attendance</w:t>
      </w:r>
    </w:p>
    <w:p w:rsidR="009B631F" w:rsidRPr="00154495" w:rsidRDefault="009B631F" w:rsidP="00937929">
      <w:pPr>
        <w:pStyle w:val="NoSpacing"/>
        <w:spacing w:line="276" w:lineRule="auto"/>
        <w:jc w:val="both"/>
        <w:rPr>
          <w:rFonts w:ascii="Arial" w:hAnsi="Arial" w:cs="Arial"/>
          <w:b/>
          <w:bCs/>
          <w:sz w:val="20"/>
          <w:szCs w:val="20"/>
        </w:rPr>
      </w:pPr>
    </w:p>
    <w:p w:rsidR="00256A63" w:rsidRPr="008628E6" w:rsidRDefault="00256A63" w:rsidP="00256A63">
      <w:pPr>
        <w:pStyle w:val="NoSpacing"/>
        <w:spacing w:line="276" w:lineRule="auto"/>
        <w:jc w:val="both"/>
        <w:rPr>
          <w:rFonts w:ascii="Arial" w:hAnsi="Arial" w:cs="Arial"/>
        </w:rPr>
      </w:pPr>
      <w:r w:rsidRPr="008628E6">
        <w:rPr>
          <w:rFonts w:ascii="Arial" w:hAnsi="Arial" w:cs="Arial"/>
        </w:rPr>
        <w:t xml:space="preserve">Dr Sean </w:t>
      </w:r>
      <w:proofErr w:type="spellStart"/>
      <w:r w:rsidRPr="008628E6">
        <w:rPr>
          <w:rFonts w:ascii="Arial" w:hAnsi="Arial" w:cs="Arial"/>
        </w:rPr>
        <w:t>Chat</w:t>
      </w:r>
      <w:r w:rsidR="004B4D34">
        <w:rPr>
          <w:rFonts w:ascii="Arial" w:hAnsi="Arial" w:cs="Arial"/>
        </w:rPr>
        <w:t>h</w:t>
      </w:r>
      <w:r w:rsidRPr="008628E6">
        <w:rPr>
          <w:rFonts w:ascii="Arial" w:hAnsi="Arial" w:cs="Arial"/>
        </w:rPr>
        <w:t>ley</w:t>
      </w:r>
      <w:proofErr w:type="spellEnd"/>
      <w:r w:rsidR="004B4D34">
        <w:rPr>
          <w:rFonts w:ascii="Arial" w:hAnsi="Arial" w:cs="Arial"/>
        </w:rPr>
        <w:t xml:space="preserve"> (SC) – General Practitioner</w:t>
      </w:r>
      <w:r w:rsidRPr="008628E6">
        <w:rPr>
          <w:rFonts w:ascii="Arial" w:hAnsi="Arial" w:cs="Arial"/>
        </w:rPr>
        <w:t xml:space="preserve"> (North East </w:t>
      </w:r>
      <w:proofErr w:type="spellStart"/>
      <w:r w:rsidRPr="008628E6">
        <w:rPr>
          <w:rFonts w:ascii="Arial" w:hAnsi="Arial" w:cs="Arial"/>
        </w:rPr>
        <w:t>Lincs</w:t>
      </w:r>
      <w:proofErr w:type="spellEnd"/>
      <w:r w:rsidRPr="008628E6">
        <w:rPr>
          <w:rFonts w:ascii="Arial" w:hAnsi="Arial" w:cs="Arial"/>
        </w:rPr>
        <w:t>)</w:t>
      </w:r>
    </w:p>
    <w:p w:rsidR="006A0078" w:rsidRPr="008628E6" w:rsidRDefault="006A0078" w:rsidP="006A0078">
      <w:pPr>
        <w:pStyle w:val="NoSpacing"/>
        <w:spacing w:line="276" w:lineRule="auto"/>
        <w:jc w:val="both"/>
        <w:rPr>
          <w:rFonts w:ascii="Arial" w:hAnsi="Arial" w:cs="Arial"/>
        </w:rPr>
      </w:pPr>
      <w:r w:rsidRPr="008628E6">
        <w:rPr>
          <w:rFonts w:ascii="Arial" w:hAnsi="Arial" w:cs="Arial"/>
        </w:rPr>
        <w:t>Paul Fieldhouse (PF) -  Chief Pharmacist &amp; Clinical Lead for Medicines Optimisation (NLaG) (Chair)</w:t>
      </w:r>
    </w:p>
    <w:p w:rsidR="00C97B64" w:rsidRPr="008628E6" w:rsidRDefault="00C97B64" w:rsidP="00C97B64">
      <w:pPr>
        <w:pStyle w:val="NoSpacing"/>
        <w:spacing w:line="276" w:lineRule="auto"/>
        <w:jc w:val="both"/>
        <w:rPr>
          <w:rFonts w:ascii="Arial" w:hAnsi="Arial" w:cs="Arial"/>
        </w:rPr>
      </w:pPr>
      <w:r w:rsidRPr="008628E6">
        <w:rPr>
          <w:rFonts w:ascii="Arial" w:hAnsi="Arial" w:cs="Arial"/>
        </w:rPr>
        <w:t>Andy Karvot</w:t>
      </w:r>
      <w:r w:rsidR="00DF2F95" w:rsidRPr="008628E6">
        <w:rPr>
          <w:rFonts w:ascii="Arial" w:hAnsi="Arial" w:cs="Arial"/>
        </w:rPr>
        <w:t xml:space="preserve"> -</w:t>
      </w:r>
      <w:r w:rsidRPr="008628E6">
        <w:rPr>
          <w:rFonts w:ascii="Arial" w:hAnsi="Arial" w:cs="Arial"/>
        </w:rPr>
        <w:t xml:space="preserve"> Consultant Pharmacist Antimicrobials (NLaG)</w:t>
      </w:r>
    </w:p>
    <w:p w:rsidR="00DF2F95" w:rsidRPr="008628E6" w:rsidRDefault="00DF2F95" w:rsidP="00C97B64">
      <w:pPr>
        <w:pStyle w:val="NoSpacing"/>
        <w:spacing w:line="276" w:lineRule="auto"/>
        <w:jc w:val="both"/>
        <w:rPr>
          <w:rFonts w:ascii="Arial" w:hAnsi="Arial" w:cs="Arial"/>
        </w:rPr>
      </w:pPr>
      <w:r w:rsidRPr="008628E6">
        <w:rPr>
          <w:rFonts w:ascii="Arial" w:hAnsi="Arial" w:cs="Arial"/>
        </w:rPr>
        <w:t xml:space="preserve">James Ledger (JL) -  Medicines Optimisation Pharmacist (NECS) </w:t>
      </w:r>
    </w:p>
    <w:p w:rsidR="00256A63" w:rsidRPr="008628E6" w:rsidRDefault="00256A63" w:rsidP="00C97B64">
      <w:pPr>
        <w:pStyle w:val="NoSpacing"/>
        <w:spacing w:line="276" w:lineRule="auto"/>
        <w:jc w:val="both"/>
        <w:rPr>
          <w:rFonts w:ascii="Arial" w:hAnsi="Arial" w:cs="Arial"/>
        </w:rPr>
      </w:pPr>
      <w:r w:rsidRPr="008628E6">
        <w:rPr>
          <w:rFonts w:ascii="Arial" w:hAnsi="Arial" w:cs="Arial"/>
        </w:rPr>
        <w:t xml:space="preserve">Hannah </w:t>
      </w:r>
      <w:proofErr w:type="spellStart"/>
      <w:r w:rsidR="00D76CF6">
        <w:rPr>
          <w:rFonts w:ascii="Arial" w:hAnsi="Arial" w:cs="Arial"/>
        </w:rPr>
        <w:t>N</w:t>
      </w:r>
      <w:r w:rsidRPr="008628E6">
        <w:rPr>
          <w:rFonts w:ascii="Arial" w:hAnsi="Arial" w:cs="Arial"/>
        </w:rPr>
        <w:t>adin</w:t>
      </w:r>
      <w:proofErr w:type="spellEnd"/>
      <w:r w:rsidRPr="008628E6">
        <w:rPr>
          <w:rFonts w:ascii="Arial" w:hAnsi="Arial" w:cs="Arial"/>
        </w:rPr>
        <w:t xml:space="preserve"> (HH) – representing Sarah Spooner – Clinical Lead Care Plus Group</w:t>
      </w:r>
    </w:p>
    <w:p w:rsidR="00E949E8" w:rsidRPr="008628E6" w:rsidRDefault="00E949E8" w:rsidP="00E949E8">
      <w:pPr>
        <w:pStyle w:val="NoSpacing"/>
        <w:spacing w:line="276" w:lineRule="auto"/>
        <w:jc w:val="both"/>
        <w:rPr>
          <w:rFonts w:ascii="Arial" w:hAnsi="Arial" w:cs="Arial"/>
        </w:rPr>
      </w:pPr>
      <w:r w:rsidRPr="008628E6">
        <w:rPr>
          <w:rFonts w:ascii="Arial" w:hAnsi="Arial" w:cs="Arial"/>
        </w:rPr>
        <w:t>Rachel Staniforth (R</w:t>
      </w:r>
      <w:r w:rsidR="00E53386">
        <w:rPr>
          <w:rFonts w:ascii="Arial" w:hAnsi="Arial" w:cs="Arial"/>
        </w:rPr>
        <w:t>M</w:t>
      </w:r>
      <w:r w:rsidRPr="008628E6">
        <w:rPr>
          <w:rFonts w:ascii="Arial" w:hAnsi="Arial" w:cs="Arial"/>
        </w:rPr>
        <w:t>S) – Medicines Optimisation Pharmacist (NECS)</w:t>
      </w:r>
    </w:p>
    <w:p w:rsidR="00B93B2C" w:rsidRPr="008628E6" w:rsidRDefault="00B93B2C" w:rsidP="00E949E8">
      <w:pPr>
        <w:pStyle w:val="NoSpacing"/>
        <w:spacing w:line="276" w:lineRule="auto"/>
        <w:jc w:val="both"/>
        <w:rPr>
          <w:rFonts w:ascii="Arial" w:hAnsi="Arial" w:cs="Arial"/>
        </w:rPr>
      </w:pPr>
      <w:r w:rsidRPr="008628E6">
        <w:rPr>
          <w:rFonts w:ascii="Arial" w:hAnsi="Arial" w:cs="Arial"/>
        </w:rPr>
        <w:t>Dr Rolan Schreiber (RS) - Medical Secretary Humberside LMC</w:t>
      </w:r>
    </w:p>
    <w:p w:rsidR="007E4697" w:rsidRPr="008628E6" w:rsidRDefault="007E4697" w:rsidP="007E4697">
      <w:pPr>
        <w:pStyle w:val="NoSpacing"/>
        <w:spacing w:line="276" w:lineRule="auto"/>
        <w:jc w:val="both"/>
        <w:rPr>
          <w:rFonts w:ascii="Arial" w:hAnsi="Arial" w:cs="Arial"/>
        </w:rPr>
      </w:pPr>
      <w:r w:rsidRPr="008628E6">
        <w:rPr>
          <w:rFonts w:ascii="Arial" w:hAnsi="Arial" w:cs="Arial"/>
        </w:rPr>
        <w:t>Hazel Tait (HT) -  Assistant Contracts Manager (NLaG)</w:t>
      </w:r>
    </w:p>
    <w:p w:rsidR="00607A81" w:rsidRPr="008628E6" w:rsidRDefault="00607A81" w:rsidP="00607A81">
      <w:pPr>
        <w:pStyle w:val="NoSpacing"/>
        <w:spacing w:line="276" w:lineRule="auto"/>
        <w:jc w:val="both"/>
        <w:rPr>
          <w:rFonts w:ascii="Arial" w:hAnsi="Arial" w:cs="Arial"/>
          <w:bCs/>
        </w:rPr>
      </w:pPr>
      <w:r w:rsidRPr="008628E6">
        <w:rPr>
          <w:rFonts w:ascii="Arial" w:hAnsi="Arial" w:cs="Arial"/>
          <w:bCs/>
        </w:rPr>
        <w:t>Mrs Aliya Turk (AT) – Professional Secretary APC</w:t>
      </w:r>
    </w:p>
    <w:p w:rsidR="00B93B2C" w:rsidRPr="008628E6" w:rsidRDefault="00B93B2C" w:rsidP="00B93B2C">
      <w:pPr>
        <w:pStyle w:val="NoSpacing"/>
        <w:spacing w:line="276" w:lineRule="auto"/>
        <w:jc w:val="both"/>
        <w:rPr>
          <w:rFonts w:ascii="Arial" w:hAnsi="Arial" w:cs="Arial"/>
          <w:bCs/>
        </w:rPr>
      </w:pPr>
      <w:r w:rsidRPr="008628E6">
        <w:rPr>
          <w:rFonts w:ascii="Arial" w:hAnsi="Arial" w:cs="Arial"/>
          <w:bCs/>
        </w:rPr>
        <w:t>Dr Ramesh (RA) – General Practitioner (North East Lincs)</w:t>
      </w:r>
    </w:p>
    <w:p w:rsidR="00256A63" w:rsidRDefault="00256A63" w:rsidP="006A0078">
      <w:pPr>
        <w:pStyle w:val="NoSpacing"/>
        <w:spacing w:line="276" w:lineRule="auto"/>
        <w:jc w:val="both"/>
        <w:rPr>
          <w:rFonts w:ascii="Arial" w:hAnsi="Arial" w:cs="Arial"/>
          <w:b/>
          <w:u w:val="single"/>
        </w:rPr>
      </w:pPr>
    </w:p>
    <w:p w:rsidR="00CA7674" w:rsidRPr="006A0078" w:rsidRDefault="00E2432A" w:rsidP="006A0078">
      <w:pPr>
        <w:pStyle w:val="NoSpacing"/>
        <w:spacing w:line="276" w:lineRule="auto"/>
        <w:jc w:val="both"/>
        <w:rPr>
          <w:rFonts w:ascii="Arial" w:hAnsi="Arial" w:cs="Arial"/>
        </w:rPr>
      </w:pPr>
      <w:r w:rsidRPr="00E2432A">
        <w:rPr>
          <w:rFonts w:ascii="Arial" w:hAnsi="Arial" w:cs="Arial"/>
          <w:b/>
          <w:u w:val="single"/>
        </w:rPr>
        <w:t>In Attendance</w:t>
      </w:r>
      <w:r>
        <w:rPr>
          <w:rFonts w:ascii="Arial" w:hAnsi="Arial" w:cs="Arial"/>
        </w:rPr>
        <w:t>:</w:t>
      </w:r>
    </w:p>
    <w:p w:rsidR="006A0078" w:rsidRDefault="002350E7" w:rsidP="00245141">
      <w:pPr>
        <w:pStyle w:val="NoSpacing"/>
        <w:spacing w:line="276" w:lineRule="auto"/>
        <w:jc w:val="both"/>
        <w:rPr>
          <w:rFonts w:ascii="Arial" w:hAnsi="Arial" w:cs="Arial"/>
        </w:rPr>
      </w:pPr>
      <w:r>
        <w:rPr>
          <w:rFonts w:ascii="Arial" w:hAnsi="Arial" w:cs="Arial"/>
        </w:rPr>
        <w:t>Joanne Rowson, Pharmacy Secretary (JR)</w:t>
      </w:r>
    </w:p>
    <w:p w:rsidR="00C84C6E" w:rsidRPr="00462B7A" w:rsidRDefault="00C84C6E" w:rsidP="000F7B04">
      <w:pPr>
        <w:pStyle w:val="NoSpacing"/>
        <w:rPr>
          <w:rFonts w:ascii="Arial" w:hAnsi="Arial" w:cs="Arial"/>
        </w:rPr>
      </w:pPr>
    </w:p>
    <w:p w:rsidR="000F7B04" w:rsidRPr="007C6AFC" w:rsidRDefault="000F7B04" w:rsidP="000F7B04">
      <w:pPr>
        <w:pStyle w:val="NoSpacing"/>
        <w:rPr>
          <w:rFonts w:ascii="Arial" w:hAnsi="Arial" w:cs="Arial"/>
          <w:sz w:val="24"/>
          <w:szCs w:val="24"/>
        </w:rPr>
      </w:pPr>
      <w:r w:rsidRPr="000916EE">
        <w:rPr>
          <w:rFonts w:ascii="Arial" w:hAnsi="Arial" w:cs="Arial"/>
          <w:b/>
          <w:sz w:val="24"/>
          <w:szCs w:val="24"/>
        </w:rPr>
        <w:t>2</w:t>
      </w:r>
      <w:r w:rsidRPr="000916EE">
        <w:rPr>
          <w:rFonts w:ascii="Arial" w:hAnsi="Arial" w:cs="Arial"/>
          <w:b/>
          <w:sz w:val="24"/>
          <w:szCs w:val="24"/>
        </w:rPr>
        <w:tab/>
      </w:r>
      <w:r w:rsidRPr="000916EE">
        <w:rPr>
          <w:rFonts w:ascii="Arial" w:hAnsi="Arial" w:cs="Arial"/>
          <w:b/>
          <w:sz w:val="24"/>
          <w:szCs w:val="24"/>
          <w:u w:val="single"/>
        </w:rPr>
        <w:t>Apologies</w:t>
      </w:r>
    </w:p>
    <w:p w:rsidR="007B3204" w:rsidRDefault="007B3204" w:rsidP="007B3204">
      <w:pPr>
        <w:pStyle w:val="NoSpacing"/>
        <w:spacing w:line="240" w:lineRule="auto"/>
        <w:jc w:val="both"/>
        <w:rPr>
          <w:rFonts w:ascii="Arial" w:hAnsi="Arial" w:cs="Arial"/>
        </w:rPr>
      </w:pPr>
    </w:p>
    <w:p w:rsidR="00FD36B8" w:rsidRDefault="00FD36B8" w:rsidP="007B3204">
      <w:pPr>
        <w:pStyle w:val="NoSpacing"/>
        <w:spacing w:line="240" w:lineRule="auto"/>
        <w:jc w:val="both"/>
        <w:rPr>
          <w:rFonts w:ascii="Arial" w:hAnsi="Arial" w:cs="Arial"/>
        </w:rPr>
      </w:pPr>
      <w:r>
        <w:rPr>
          <w:rFonts w:ascii="Arial" w:hAnsi="Arial" w:cs="Arial"/>
        </w:rPr>
        <w:t>Apologies were received from:</w:t>
      </w:r>
    </w:p>
    <w:p w:rsidR="008628E6" w:rsidRDefault="008628E6" w:rsidP="00433490">
      <w:pPr>
        <w:pStyle w:val="NoSpacing"/>
        <w:spacing w:line="276" w:lineRule="auto"/>
        <w:jc w:val="both"/>
        <w:rPr>
          <w:rFonts w:ascii="Arial" w:hAnsi="Arial" w:cs="Arial"/>
        </w:rPr>
      </w:pPr>
    </w:p>
    <w:p w:rsidR="00433490" w:rsidRPr="008628E6" w:rsidRDefault="00433490" w:rsidP="00433490">
      <w:pPr>
        <w:pStyle w:val="NoSpacing"/>
        <w:spacing w:line="276" w:lineRule="auto"/>
        <w:jc w:val="both"/>
        <w:rPr>
          <w:rFonts w:ascii="Arial" w:hAnsi="Arial" w:cs="Arial"/>
        </w:rPr>
      </w:pPr>
      <w:r w:rsidRPr="008628E6">
        <w:rPr>
          <w:rFonts w:ascii="Arial" w:hAnsi="Arial" w:cs="Arial"/>
        </w:rPr>
        <w:t>Dr Elizabeth Barron (EB) – Psychiatrist (RDash)</w:t>
      </w:r>
    </w:p>
    <w:p w:rsidR="000D6DF4" w:rsidRPr="008628E6" w:rsidRDefault="000D6DF4" w:rsidP="000D6DF4">
      <w:pPr>
        <w:pStyle w:val="NoSpacing"/>
        <w:spacing w:line="276" w:lineRule="auto"/>
        <w:jc w:val="both"/>
        <w:rPr>
          <w:rFonts w:ascii="Arial" w:hAnsi="Arial" w:cs="Arial"/>
        </w:rPr>
      </w:pPr>
      <w:r w:rsidRPr="008628E6">
        <w:rPr>
          <w:rFonts w:ascii="Arial" w:hAnsi="Arial" w:cs="Arial"/>
        </w:rPr>
        <w:t>Dr Pratik Basu (PB) – Prescribing Lead (North Lincs)</w:t>
      </w:r>
    </w:p>
    <w:p w:rsidR="00A2027B" w:rsidRPr="008628E6" w:rsidRDefault="00A2027B" w:rsidP="00A2027B">
      <w:pPr>
        <w:pStyle w:val="NoSpacing"/>
        <w:spacing w:line="276" w:lineRule="auto"/>
        <w:jc w:val="both"/>
        <w:rPr>
          <w:rFonts w:ascii="Arial" w:hAnsi="Arial" w:cs="Arial"/>
        </w:rPr>
      </w:pPr>
      <w:r w:rsidRPr="008628E6">
        <w:rPr>
          <w:rFonts w:ascii="Arial" w:hAnsi="Arial" w:cs="Arial"/>
        </w:rPr>
        <w:t>Janet Clark (JC) – Chief Office of Pharmacy Humber</w:t>
      </w:r>
    </w:p>
    <w:p w:rsidR="000D6DF4" w:rsidRPr="008628E6" w:rsidRDefault="000D6DF4" w:rsidP="000D6DF4">
      <w:pPr>
        <w:pStyle w:val="NoSpacing"/>
        <w:spacing w:line="276" w:lineRule="auto"/>
        <w:jc w:val="both"/>
        <w:rPr>
          <w:rFonts w:ascii="Arial" w:hAnsi="Arial" w:cs="Arial"/>
        </w:rPr>
      </w:pPr>
      <w:r w:rsidRPr="008628E6">
        <w:rPr>
          <w:rFonts w:ascii="Arial" w:hAnsi="Arial" w:cs="Arial"/>
        </w:rPr>
        <w:t>Steve Griffin (SG) - Associate Medical Director NLaG</w:t>
      </w:r>
    </w:p>
    <w:p w:rsidR="00F845BD" w:rsidRPr="008628E6" w:rsidRDefault="00F845BD" w:rsidP="00F845BD">
      <w:pPr>
        <w:pStyle w:val="NoSpacing"/>
        <w:jc w:val="both"/>
        <w:rPr>
          <w:rFonts w:ascii="Arial" w:hAnsi="Arial" w:cs="Arial"/>
        </w:rPr>
      </w:pPr>
      <w:r w:rsidRPr="008628E6">
        <w:rPr>
          <w:rFonts w:ascii="Arial" w:hAnsi="Arial" w:cs="Arial"/>
        </w:rPr>
        <w:t>Paulash Haider (PH) - Procurement Pharmacist (NLaG)</w:t>
      </w:r>
    </w:p>
    <w:p w:rsidR="0070205C" w:rsidRPr="008628E6" w:rsidRDefault="0070205C" w:rsidP="0070205C">
      <w:pPr>
        <w:pStyle w:val="NoSpacing"/>
        <w:spacing w:line="276" w:lineRule="auto"/>
        <w:jc w:val="both"/>
        <w:rPr>
          <w:rFonts w:ascii="Arial" w:hAnsi="Arial" w:cs="Arial"/>
          <w:bCs/>
        </w:rPr>
      </w:pPr>
      <w:r w:rsidRPr="008628E6">
        <w:rPr>
          <w:rFonts w:ascii="Arial" w:hAnsi="Arial" w:cs="Arial"/>
          <w:bCs/>
        </w:rPr>
        <w:t xml:space="preserve">Mr Simon West (SW) - Finance Manager (NECS)  </w:t>
      </w:r>
    </w:p>
    <w:p w:rsidR="00DF2F95" w:rsidRDefault="00E949E8" w:rsidP="00E949E8">
      <w:pPr>
        <w:pStyle w:val="NoSpacing"/>
        <w:spacing w:line="276" w:lineRule="auto"/>
        <w:jc w:val="both"/>
        <w:rPr>
          <w:rFonts w:ascii="Arial" w:hAnsi="Arial" w:cs="Arial"/>
        </w:rPr>
      </w:pPr>
      <w:r w:rsidRPr="006866B5">
        <w:rPr>
          <w:rFonts w:ascii="Arial" w:hAnsi="Arial" w:cs="Arial"/>
        </w:rPr>
        <w:tab/>
      </w:r>
    </w:p>
    <w:p w:rsidR="00DF2F95" w:rsidRPr="008628E6" w:rsidRDefault="008628E6" w:rsidP="00E949E8">
      <w:pPr>
        <w:pStyle w:val="NoSpacing"/>
        <w:spacing w:line="276" w:lineRule="auto"/>
        <w:jc w:val="both"/>
        <w:rPr>
          <w:rFonts w:ascii="Arial" w:hAnsi="Arial" w:cs="Arial"/>
        </w:rPr>
      </w:pPr>
      <w:r w:rsidRPr="008628E6">
        <w:rPr>
          <w:rFonts w:ascii="Arial" w:hAnsi="Arial" w:cs="Arial"/>
        </w:rPr>
        <w:t>Once again the</w:t>
      </w:r>
      <w:r w:rsidR="00AC6C49" w:rsidRPr="008628E6">
        <w:rPr>
          <w:rFonts w:ascii="Arial" w:hAnsi="Arial" w:cs="Arial"/>
        </w:rPr>
        <w:t xml:space="preserve"> meeting w</w:t>
      </w:r>
      <w:r w:rsidRPr="008628E6">
        <w:rPr>
          <w:rFonts w:ascii="Arial" w:hAnsi="Arial" w:cs="Arial"/>
        </w:rPr>
        <w:t xml:space="preserve">as </w:t>
      </w:r>
      <w:r w:rsidR="00AC6C49" w:rsidRPr="008628E6">
        <w:rPr>
          <w:rFonts w:ascii="Arial" w:hAnsi="Arial" w:cs="Arial"/>
        </w:rPr>
        <w:t>not quorate as there was no N</w:t>
      </w:r>
      <w:r w:rsidRPr="008628E6">
        <w:rPr>
          <w:rFonts w:ascii="Arial" w:hAnsi="Arial" w:cs="Arial"/>
        </w:rPr>
        <w:t>orth</w:t>
      </w:r>
      <w:r w:rsidR="00AC6C49" w:rsidRPr="008628E6">
        <w:rPr>
          <w:rFonts w:ascii="Arial" w:hAnsi="Arial" w:cs="Arial"/>
        </w:rPr>
        <w:t xml:space="preserve"> Lincs GP repre</w:t>
      </w:r>
      <w:r w:rsidR="0070205C" w:rsidRPr="008628E6">
        <w:rPr>
          <w:rFonts w:ascii="Arial" w:hAnsi="Arial" w:cs="Arial"/>
        </w:rPr>
        <w:t>sentation and no hospital medic.</w:t>
      </w:r>
    </w:p>
    <w:p w:rsidR="0070205C" w:rsidRDefault="0070205C" w:rsidP="00E949E8">
      <w:pPr>
        <w:pStyle w:val="NoSpacing"/>
        <w:spacing w:line="276" w:lineRule="auto"/>
        <w:jc w:val="both"/>
        <w:rPr>
          <w:rFonts w:ascii="Arial" w:hAnsi="Arial" w:cs="Arial"/>
          <w:b/>
          <w:i/>
          <w:u w:val="single"/>
        </w:rPr>
      </w:pPr>
    </w:p>
    <w:p w:rsidR="0070205C" w:rsidRPr="00B93B2C" w:rsidRDefault="0070205C" w:rsidP="00E949E8">
      <w:pPr>
        <w:pStyle w:val="NoSpacing"/>
        <w:spacing w:line="276" w:lineRule="auto"/>
        <w:jc w:val="both"/>
        <w:rPr>
          <w:rFonts w:ascii="Arial" w:hAnsi="Arial" w:cs="Arial"/>
          <w:b/>
          <w:i/>
          <w:u w:val="single"/>
        </w:rPr>
      </w:pPr>
      <w:r>
        <w:rPr>
          <w:rFonts w:ascii="Arial" w:hAnsi="Arial" w:cs="Arial"/>
          <w:b/>
          <w:i/>
          <w:u w:val="single"/>
        </w:rPr>
        <w:t>No comments on last month’s meeting when sent out so agreed ok.</w:t>
      </w:r>
    </w:p>
    <w:p w:rsidR="001D4025" w:rsidRDefault="001D4025" w:rsidP="00F27EE6">
      <w:pPr>
        <w:pStyle w:val="NoSpacing"/>
        <w:spacing w:line="276" w:lineRule="auto"/>
        <w:jc w:val="both"/>
        <w:rPr>
          <w:rFonts w:ascii="Arial" w:hAnsi="Arial" w:cs="Arial"/>
          <w:b/>
        </w:rPr>
      </w:pPr>
    </w:p>
    <w:p w:rsidR="0070205C" w:rsidRPr="0070205C" w:rsidRDefault="008628E6" w:rsidP="00F27EE6">
      <w:pPr>
        <w:pStyle w:val="NoSpacing"/>
        <w:spacing w:line="276" w:lineRule="auto"/>
        <w:jc w:val="both"/>
        <w:rPr>
          <w:rFonts w:ascii="Arial" w:hAnsi="Arial" w:cs="Arial"/>
        </w:rPr>
      </w:pPr>
      <w:r>
        <w:rPr>
          <w:rFonts w:ascii="Arial" w:hAnsi="Arial" w:cs="Arial"/>
        </w:rPr>
        <w:t xml:space="preserve">It was noted that </w:t>
      </w:r>
      <w:r w:rsidR="0070205C" w:rsidRPr="0070205C">
        <w:rPr>
          <w:rFonts w:ascii="Arial" w:hAnsi="Arial" w:cs="Arial"/>
        </w:rPr>
        <w:t>Dr Pothina will be joining the M&amp;T at NLAG from tomorrow and it is hoped that he will join the APC also.</w:t>
      </w:r>
    </w:p>
    <w:p w:rsidR="00DF2F95" w:rsidRDefault="00DF2F95" w:rsidP="00F27EE6">
      <w:pPr>
        <w:pStyle w:val="NoSpacing"/>
        <w:spacing w:line="276" w:lineRule="auto"/>
        <w:jc w:val="both"/>
        <w:rPr>
          <w:rFonts w:ascii="Arial" w:hAnsi="Arial" w:cs="Arial"/>
          <w:b/>
          <w:i/>
        </w:rPr>
      </w:pPr>
    </w:p>
    <w:p w:rsidR="000F7B04" w:rsidRPr="00715616" w:rsidRDefault="000F7B04" w:rsidP="00E75234">
      <w:pPr>
        <w:pStyle w:val="NoSpacing"/>
        <w:jc w:val="both"/>
        <w:rPr>
          <w:rFonts w:ascii="Arial" w:hAnsi="Arial" w:cs="Arial"/>
          <w:shd w:val="clear" w:color="auto" w:fill="FFFF00"/>
        </w:rPr>
      </w:pPr>
      <w:r w:rsidRPr="00715616">
        <w:rPr>
          <w:rFonts w:ascii="Arial" w:hAnsi="Arial" w:cs="Arial"/>
          <w:b/>
          <w:u w:val="single"/>
        </w:rPr>
        <w:t xml:space="preserve">Declarations of </w:t>
      </w:r>
      <w:r w:rsidR="002D0ED2">
        <w:rPr>
          <w:rFonts w:ascii="Arial" w:hAnsi="Arial" w:cs="Arial"/>
          <w:b/>
          <w:u w:val="single"/>
        </w:rPr>
        <w:t>Pecu</w:t>
      </w:r>
      <w:r w:rsidR="000C4C7D">
        <w:rPr>
          <w:rFonts w:ascii="Arial" w:hAnsi="Arial" w:cs="Arial"/>
          <w:b/>
          <w:u w:val="single"/>
        </w:rPr>
        <w:t>n</w:t>
      </w:r>
      <w:r w:rsidR="002D0ED2">
        <w:rPr>
          <w:rFonts w:ascii="Arial" w:hAnsi="Arial" w:cs="Arial"/>
          <w:b/>
          <w:u w:val="single"/>
        </w:rPr>
        <w:t xml:space="preserve">iary </w:t>
      </w:r>
      <w:r w:rsidRPr="00715616">
        <w:rPr>
          <w:rFonts w:ascii="Arial" w:hAnsi="Arial" w:cs="Arial"/>
          <w:b/>
          <w:u w:val="single"/>
        </w:rPr>
        <w:t>Interest</w:t>
      </w:r>
    </w:p>
    <w:p w:rsidR="000F7B04" w:rsidRDefault="000F7B04" w:rsidP="001A22E5">
      <w:pPr>
        <w:pStyle w:val="NoSpacing"/>
        <w:tabs>
          <w:tab w:val="left" w:pos="1755"/>
        </w:tabs>
        <w:jc w:val="both"/>
        <w:rPr>
          <w:rFonts w:ascii="Arial" w:eastAsia="Times New Roman" w:hAnsi="Arial" w:cs="Arial"/>
        </w:rPr>
      </w:pPr>
    </w:p>
    <w:p w:rsidR="0045749A" w:rsidRPr="005453C7" w:rsidRDefault="00C05D4B" w:rsidP="000F7B04">
      <w:pPr>
        <w:pStyle w:val="NoSpacing"/>
        <w:jc w:val="both"/>
        <w:rPr>
          <w:rFonts w:ascii="Arial" w:hAnsi="Arial" w:cs="Arial"/>
        </w:rPr>
      </w:pPr>
      <w:r w:rsidRPr="005453C7">
        <w:rPr>
          <w:rFonts w:ascii="Arial" w:hAnsi="Arial" w:cs="Arial"/>
        </w:rPr>
        <w:t>There were no declarations of financial interest.</w:t>
      </w:r>
    </w:p>
    <w:p w:rsidR="00C05D4B" w:rsidRDefault="00C05D4B" w:rsidP="000F7B04">
      <w:pPr>
        <w:pStyle w:val="NoSpacing"/>
        <w:jc w:val="both"/>
        <w:rPr>
          <w:rFonts w:ascii="Arial" w:hAnsi="Arial" w:cs="Arial"/>
          <w:b/>
        </w:rPr>
      </w:pPr>
    </w:p>
    <w:p w:rsidR="000F7B04" w:rsidRPr="00715616" w:rsidRDefault="000F7B04" w:rsidP="000F7B04">
      <w:pPr>
        <w:pStyle w:val="NoSpacing"/>
        <w:jc w:val="both"/>
        <w:rPr>
          <w:rFonts w:ascii="Arial" w:hAnsi="Arial" w:cs="Arial"/>
        </w:rPr>
      </w:pPr>
      <w:r w:rsidRPr="00715616">
        <w:rPr>
          <w:rFonts w:ascii="Arial" w:hAnsi="Arial" w:cs="Arial"/>
          <w:b/>
        </w:rPr>
        <w:t>4</w:t>
      </w:r>
      <w:r w:rsidRPr="00715616">
        <w:rPr>
          <w:rFonts w:ascii="Arial" w:hAnsi="Arial" w:cs="Arial"/>
          <w:b/>
        </w:rPr>
        <w:tab/>
      </w:r>
      <w:r w:rsidRPr="00715616">
        <w:rPr>
          <w:rFonts w:ascii="Arial" w:hAnsi="Arial" w:cs="Arial"/>
          <w:b/>
          <w:u w:val="single"/>
        </w:rPr>
        <w:t>Minutes of Previous Meeting</w:t>
      </w:r>
      <w:r w:rsidR="00F87876">
        <w:rPr>
          <w:rFonts w:ascii="Arial" w:hAnsi="Arial" w:cs="Arial"/>
          <w:b/>
          <w:u w:val="single"/>
        </w:rPr>
        <w:t xml:space="preserve"> held on </w:t>
      </w:r>
      <w:r w:rsidR="00B93B2C">
        <w:rPr>
          <w:rFonts w:ascii="Arial" w:hAnsi="Arial" w:cs="Arial"/>
          <w:b/>
          <w:u w:val="single"/>
        </w:rPr>
        <w:t>1</w:t>
      </w:r>
      <w:r w:rsidR="00F872AE">
        <w:rPr>
          <w:rFonts w:ascii="Arial" w:hAnsi="Arial" w:cs="Arial"/>
          <w:b/>
          <w:u w:val="single"/>
        </w:rPr>
        <w:t>0</w:t>
      </w:r>
      <w:r w:rsidR="00B93B2C">
        <w:rPr>
          <w:rFonts w:ascii="Arial" w:hAnsi="Arial" w:cs="Arial"/>
          <w:b/>
          <w:u w:val="single"/>
        </w:rPr>
        <w:t xml:space="preserve"> May 2018</w:t>
      </w:r>
      <w:r w:rsidRPr="00715616">
        <w:rPr>
          <w:rFonts w:ascii="Arial" w:hAnsi="Arial" w:cs="Arial"/>
          <w:b/>
          <w:u w:val="single"/>
        </w:rPr>
        <w:t xml:space="preserve"> and Matters Arising</w:t>
      </w:r>
    </w:p>
    <w:p w:rsidR="000F7B04" w:rsidRDefault="000F7B04" w:rsidP="000F7B04">
      <w:pPr>
        <w:pStyle w:val="NoSpacing"/>
        <w:jc w:val="both"/>
        <w:rPr>
          <w:rFonts w:ascii="Arial" w:hAnsi="Arial" w:cs="Arial"/>
        </w:rPr>
      </w:pPr>
    </w:p>
    <w:p w:rsidR="002A6FCD" w:rsidRDefault="008628E6" w:rsidP="00384307">
      <w:pPr>
        <w:pStyle w:val="NoSpacing"/>
        <w:rPr>
          <w:rFonts w:ascii="Arial" w:hAnsi="Arial" w:cs="Arial"/>
        </w:rPr>
      </w:pPr>
      <w:r>
        <w:rPr>
          <w:rFonts w:ascii="Arial" w:hAnsi="Arial" w:cs="Arial"/>
        </w:rPr>
        <w:t xml:space="preserve">It was noted that no comments had been received on the draft minutes circulated and it was, therefore, agreed that the </w:t>
      </w:r>
      <w:r w:rsidR="00AA7639">
        <w:rPr>
          <w:rFonts w:ascii="Arial" w:hAnsi="Arial" w:cs="Arial"/>
        </w:rPr>
        <w:t>previous meeting</w:t>
      </w:r>
      <w:r>
        <w:rPr>
          <w:rFonts w:ascii="Arial" w:hAnsi="Arial" w:cs="Arial"/>
        </w:rPr>
        <w:t xml:space="preserve"> minutes from</w:t>
      </w:r>
      <w:r w:rsidR="00AA7639">
        <w:rPr>
          <w:rFonts w:ascii="Arial" w:hAnsi="Arial" w:cs="Arial"/>
        </w:rPr>
        <w:t xml:space="preserve"> </w:t>
      </w:r>
      <w:r w:rsidR="00B93B2C">
        <w:rPr>
          <w:rFonts w:ascii="Arial" w:hAnsi="Arial" w:cs="Arial"/>
        </w:rPr>
        <w:t>1</w:t>
      </w:r>
      <w:r w:rsidR="00F872AE">
        <w:rPr>
          <w:rFonts w:ascii="Arial" w:hAnsi="Arial" w:cs="Arial"/>
        </w:rPr>
        <w:t>0</w:t>
      </w:r>
      <w:r w:rsidR="00B93B2C">
        <w:rPr>
          <w:rFonts w:ascii="Arial" w:hAnsi="Arial" w:cs="Arial"/>
        </w:rPr>
        <w:t xml:space="preserve"> May 2018</w:t>
      </w:r>
      <w:r w:rsidR="00AA7639">
        <w:rPr>
          <w:rFonts w:ascii="Arial" w:hAnsi="Arial" w:cs="Arial"/>
        </w:rPr>
        <w:t xml:space="preserve"> were taken as read a</w:t>
      </w:r>
      <w:r>
        <w:rPr>
          <w:rFonts w:ascii="Arial" w:hAnsi="Arial" w:cs="Arial"/>
        </w:rPr>
        <w:t xml:space="preserve">nd accepted as a correct record.  </w:t>
      </w:r>
    </w:p>
    <w:p w:rsidR="00DF2F95" w:rsidRDefault="00DF2F95" w:rsidP="00291A2C">
      <w:pPr>
        <w:pStyle w:val="NoSpacing"/>
        <w:jc w:val="both"/>
        <w:rPr>
          <w:rFonts w:ascii="Arial" w:hAnsi="Arial" w:cs="Arial"/>
        </w:rPr>
      </w:pPr>
    </w:p>
    <w:p w:rsidR="00E112A1" w:rsidRPr="00E112A1" w:rsidRDefault="00E112A1" w:rsidP="00291A2C">
      <w:pPr>
        <w:pStyle w:val="NoSpacing"/>
        <w:jc w:val="both"/>
        <w:rPr>
          <w:rFonts w:ascii="Arial" w:hAnsi="Arial" w:cs="Arial"/>
          <w:b/>
          <w:u w:val="single"/>
        </w:rPr>
      </w:pPr>
      <w:r w:rsidRPr="00E112A1">
        <w:rPr>
          <w:rFonts w:ascii="Arial" w:hAnsi="Arial" w:cs="Arial"/>
          <w:b/>
          <w:u w:val="single"/>
        </w:rPr>
        <w:t>Matters Arising</w:t>
      </w:r>
    </w:p>
    <w:p w:rsidR="0061350F" w:rsidRPr="008628E6" w:rsidRDefault="0061350F" w:rsidP="00177190">
      <w:pPr>
        <w:pStyle w:val="NoSpacing"/>
        <w:ind w:left="720"/>
        <w:jc w:val="both"/>
        <w:rPr>
          <w:rFonts w:ascii="Arial" w:hAnsi="Arial" w:cs="Arial"/>
        </w:rPr>
      </w:pPr>
    </w:p>
    <w:p w:rsidR="00B93B2C" w:rsidRPr="008628E6" w:rsidRDefault="001C15D5" w:rsidP="00143244">
      <w:pPr>
        <w:pStyle w:val="NoSpacing"/>
        <w:numPr>
          <w:ilvl w:val="0"/>
          <w:numId w:val="41"/>
        </w:numPr>
        <w:jc w:val="both"/>
        <w:rPr>
          <w:rFonts w:ascii="Arial" w:hAnsi="Arial" w:cs="Arial"/>
        </w:rPr>
      </w:pPr>
      <w:r w:rsidRPr="008628E6">
        <w:rPr>
          <w:rFonts w:ascii="Arial" w:hAnsi="Arial" w:cs="Arial"/>
          <w:u w:val="single"/>
        </w:rPr>
        <w:t>DOACs</w:t>
      </w:r>
      <w:r w:rsidR="00B83860" w:rsidRPr="008628E6">
        <w:rPr>
          <w:rFonts w:ascii="Arial" w:hAnsi="Arial" w:cs="Arial"/>
          <w:u w:val="single"/>
        </w:rPr>
        <w:t xml:space="preserve"> –</w:t>
      </w:r>
      <w:r w:rsidR="00AA7639" w:rsidRPr="008628E6">
        <w:rPr>
          <w:rFonts w:ascii="Arial" w:hAnsi="Arial" w:cs="Arial"/>
        </w:rPr>
        <w:t xml:space="preserve"> </w:t>
      </w:r>
      <w:r w:rsidR="008628E6" w:rsidRPr="008628E6">
        <w:rPr>
          <w:rFonts w:ascii="Arial" w:hAnsi="Arial" w:cs="Arial"/>
        </w:rPr>
        <w:t xml:space="preserve"> </w:t>
      </w:r>
      <w:r w:rsidR="0070205C" w:rsidRPr="008628E6">
        <w:rPr>
          <w:rFonts w:ascii="Arial" w:hAnsi="Arial" w:cs="Arial"/>
        </w:rPr>
        <w:t>This is work in progress from AT and RS to return to APC when resolved.</w:t>
      </w:r>
      <w:r w:rsidR="008628E6">
        <w:rPr>
          <w:rFonts w:ascii="Arial" w:hAnsi="Arial" w:cs="Arial"/>
        </w:rPr>
        <w:t xml:space="preserve">  </w:t>
      </w:r>
      <w:r w:rsidR="008628E6" w:rsidRPr="008628E6">
        <w:rPr>
          <w:rFonts w:ascii="Arial" w:hAnsi="Arial" w:cs="Arial"/>
          <w:b/>
        </w:rPr>
        <w:t>Action: AT/</w:t>
      </w:r>
      <w:r w:rsidR="00E53386">
        <w:rPr>
          <w:rFonts w:ascii="Arial" w:hAnsi="Arial" w:cs="Arial"/>
          <w:b/>
        </w:rPr>
        <w:t>RMS</w:t>
      </w:r>
    </w:p>
    <w:p w:rsidR="00B93B2C" w:rsidRDefault="00B93B2C" w:rsidP="00143244">
      <w:pPr>
        <w:pStyle w:val="NoSpacing"/>
        <w:ind w:left="502"/>
        <w:jc w:val="both"/>
        <w:rPr>
          <w:rFonts w:ascii="Arial" w:hAnsi="Arial" w:cs="Arial"/>
          <w:b/>
          <w:i/>
        </w:rPr>
      </w:pPr>
    </w:p>
    <w:p w:rsidR="00B93B2C" w:rsidRDefault="00B93B2C" w:rsidP="00143244">
      <w:pPr>
        <w:pStyle w:val="NoSpacing"/>
        <w:ind w:left="502"/>
        <w:jc w:val="both"/>
        <w:rPr>
          <w:rFonts w:ascii="Arial" w:hAnsi="Arial" w:cs="Arial"/>
          <w:b/>
          <w:i/>
        </w:rPr>
      </w:pPr>
    </w:p>
    <w:p w:rsidR="00B93B2C" w:rsidRDefault="00B93B2C" w:rsidP="00143244">
      <w:pPr>
        <w:pStyle w:val="NoSpacing"/>
        <w:ind w:left="502"/>
        <w:jc w:val="both"/>
        <w:rPr>
          <w:rFonts w:ascii="Arial" w:hAnsi="Arial" w:cs="Arial"/>
          <w:b/>
          <w:i/>
        </w:rPr>
      </w:pPr>
    </w:p>
    <w:p w:rsidR="00B93B2C" w:rsidRDefault="00B93B2C" w:rsidP="00143244">
      <w:pPr>
        <w:pStyle w:val="NoSpacing"/>
        <w:ind w:left="502"/>
        <w:jc w:val="both"/>
        <w:rPr>
          <w:rFonts w:ascii="Arial" w:hAnsi="Arial" w:cs="Arial"/>
          <w:b/>
          <w:i/>
        </w:rPr>
      </w:pPr>
    </w:p>
    <w:p w:rsidR="00B93B2C" w:rsidRDefault="00B93B2C" w:rsidP="00143244">
      <w:pPr>
        <w:pStyle w:val="NoSpacing"/>
        <w:ind w:left="502"/>
        <w:jc w:val="both"/>
        <w:rPr>
          <w:rFonts w:ascii="Arial" w:hAnsi="Arial" w:cs="Arial"/>
          <w:b/>
          <w:i/>
        </w:rPr>
      </w:pPr>
    </w:p>
    <w:p w:rsidR="00C61252" w:rsidRPr="00FA6214" w:rsidRDefault="001C15D5" w:rsidP="00384307">
      <w:pPr>
        <w:pStyle w:val="NoSpacing"/>
        <w:numPr>
          <w:ilvl w:val="0"/>
          <w:numId w:val="41"/>
        </w:numPr>
        <w:rPr>
          <w:rFonts w:ascii="Arial" w:hAnsi="Arial" w:cs="Arial"/>
          <w:b/>
          <w:i/>
        </w:rPr>
      </w:pPr>
      <w:r w:rsidRPr="006866B5">
        <w:rPr>
          <w:rFonts w:ascii="Arial" w:hAnsi="Arial" w:cs="Arial"/>
          <w:u w:val="single"/>
        </w:rPr>
        <w:t xml:space="preserve">Anticipatory </w:t>
      </w:r>
      <w:r w:rsidR="00143244">
        <w:rPr>
          <w:rFonts w:ascii="Arial" w:hAnsi="Arial" w:cs="Arial"/>
          <w:u w:val="single"/>
        </w:rPr>
        <w:t>Medication list of drugs</w:t>
      </w:r>
      <w:r w:rsidR="00EE11CE">
        <w:rPr>
          <w:rFonts w:ascii="Arial" w:hAnsi="Arial" w:cs="Arial"/>
        </w:rPr>
        <w:t xml:space="preserve">  </w:t>
      </w:r>
      <w:r w:rsidR="00342DEF">
        <w:rPr>
          <w:rFonts w:ascii="Arial" w:hAnsi="Arial" w:cs="Arial"/>
        </w:rPr>
        <w:t xml:space="preserve">- </w:t>
      </w:r>
      <w:r w:rsidR="008628E6">
        <w:rPr>
          <w:rFonts w:ascii="Arial" w:hAnsi="Arial" w:cs="Arial"/>
        </w:rPr>
        <w:t xml:space="preserve">  </w:t>
      </w:r>
      <w:r w:rsidR="008628E6" w:rsidRPr="008628E6">
        <w:rPr>
          <w:rFonts w:ascii="Arial" w:hAnsi="Arial" w:cs="Arial"/>
        </w:rPr>
        <w:t xml:space="preserve">At the last meeting </w:t>
      </w:r>
      <w:r w:rsidR="00342DEF" w:rsidRPr="008628E6">
        <w:rPr>
          <w:rFonts w:ascii="Arial" w:hAnsi="Arial" w:cs="Arial"/>
        </w:rPr>
        <w:t>RS</w:t>
      </w:r>
      <w:r w:rsidR="008628E6" w:rsidRPr="008628E6">
        <w:rPr>
          <w:rFonts w:ascii="Arial" w:hAnsi="Arial" w:cs="Arial"/>
        </w:rPr>
        <w:t xml:space="preserve"> had </w:t>
      </w:r>
      <w:r w:rsidR="00342DEF" w:rsidRPr="008628E6">
        <w:rPr>
          <w:rFonts w:ascii="Arial" w:hAnsi="Arial" w:cs="Arial"/>
        </w:rPr>
        <w:t xml:space="preserve"> stated that the list had been agreed and this had now gone live.  There was a list of pharmacies available in NL who would stock these.  Still awaiting NEL to see which pharmacies would stock and be contracted to do this.  JC would circulate information </w:t>
      </w:r>
      <w:r w:rsidR="00A16ADC" w:rsidRPr="008628E6">
        <w:rPr>
          <w:rFonts w:ascii="Arial" w:hAnsi="Arial" w:cs="Arial"/>
        </w:rPr>
        <w:t>to all</w:t>
      </w:r>
      <w:r w:rsidR="00342DEF" w:rsidRPr="008628E6">
        <w:rPr>
          <w:rFonts w:ascii="Arial" w:hAnsi="Arial" w:cs="Arial"/>
        </w:rPr>
        <w:t xml:space="preserve"> GPs once this was fully up and running.</w:t>
      </w:r>
      <w:r w:rsidR="008628E6">
        <w:rPr>
          <w:rFonts w:ascii="Arial" w:hAnsi="Arial" w:cs="Arial"/>
          <w:i/>
        </w:rPr>
        <w:t xml:space="preserve">  </w:t>
      </w:r>
      <w:r w:rsidR="008628E6">
        <w:rPr>
          <w:rFonts w:ascii="Arial" w:hAnsi="Arial" w:cs="Arial"/>
        </w:rPr>
        <w:t>It was noted that at the moment the palliative care service</w:t>
      </w:r>
      <w:r w:rsidR="00EA68EA">
        <w:rPr>
          <w:rFonts w:ascii="Arial" w:hAnsi="Arial" w:cs="Arial"/>
        </w:rPr>
        <w:t xml:space="preserve"> in NEL had </w:t>
      </w:r>
      <w:r w:rsidR="008628E6">
        <w:rPr>
          <w:rFonts w:ascii="Arial" w:hAnsi="Arial" w:cs="Arial"/>
        </w:rPr>
        <w:t>not yet been commissioned but once this was the case there will be a further update.</w:t>
      </w:r>
      <w:r w:rsidR="00342DEF" w:rsidRPr="00B93B2C">
        <w:rPr>
          <w:rFonts w:ascii="Arial" w:hAnsi="Arial" w:cs="Arial"/>
          <w:i/>
        </w:rPr>
        <w:t xml:space="preserve">  </w:t>
      </w:r>
      <w:r w:rsidR="00342DEF" w:rsidRPr="008628E6">
        <w:rPr>
          <w:rFonts w:ascii="Arial" w:hAnsi="Arial" w:cs="Arial"/>
          <w:b/>
        </w:rPr>
        <w:t>Action: JC</w:t>
      </w:r>
    </w:p>
    <w:p w:rsidR="00FA6214" w:rsidRDefault="00FA6214" w:rsidP="00FA6214">
      <w:pPr>
        <w:pStyle w:val="NoSpacing"/>
        <w:ind w:left="502"/>
        <w:jc w:val="both"/>
        <w:rPr>
          <w:rFonts w:ascii="Arial" w:hAnsi="Arial" w:cs="Arial"/>
          <w:b/>
          <w:i/>
        </w:rPr>
      </w:pPr>
    </w:p>
    <w:p w:rsidR="00B93B2C" w:rsidRPr="008628E6" w:rsidRDefault="001C15D5" w:rsidP="0070205C">
      <w:pPr>
        <w:pStyle w:val="NoSpacing"/>
        <w:numPr>
          <w:ilvl w:val="0"/>
          <w:numId w:val="41"/>
        </w:numPr>
        <w:rPr>
          <w:rFonts w:ascii="Arial" w:hAnsi="Arial" w:cs="Arial"/>
          <w:b/>
        </w:rPr>
      </w:pPr>
      <w:r w:rsidRPr="008628E6">
        <w:rPr>
          <w:rFonts w:ascii="Arial" w:hAnsi="Arial" w:cs="Arial"/>
          <w:u w:val="single"/>
        </w:rPr>
        <w:t>Freestyle Libr</w:t>
      </w:r>
      <w:r w:rsidR="007E476F" w:rsidRPr="008628E6">
        <w:rPr>
          <w:rFonts w:ascii="Arial" w:hAnsi="Arial" w:cs="Arial"/>
          <w:u w:val="single"/>
        </w:rPr>
        <w:t>e</w:t>
      </w:r>
      <w:r w:rsidR="007E476F" w:rsidRPr="008628E6">
        <w:rPr>
          <w:rFonts w:ascii="Arial" w:hAnsi="Arial" w:cs="Arial"/>
        </w:rPr>
        <w:t xml:space="preserve"> </w:t>
      </w:r>
      <w:r w:rsidR="00A16ADC" w:rsidRPr="008628E6">
        <w:rPr>
          <w:rFonts w:ascii="Arial" w:hAnsi="Arial" w:cs="Arial"/>
        </w:rPr>
        <w:t xml:space="preserve">– </w:t>
      </w:r>
      <w:r w:rsidR="0070205C" w:rsidRPr="008628E6">
        <w:rPr>
          <w:rFonts w:ascii="Arial" w:hAnsi="Arial" w:cs="Arial"/>
        </w:rPr>
        <w:t xml:space="preserve">HT and </w:t>
      </w:r>
      <w:r w:rsidR="00E53386">
        <w:rPr>
          <w:rFonts w:ascii="Arial" w:hAnsi="Arial" w:cs="Arial"/>
        </w:rPr>
        <w:t>RMS</w:t>
      </w:r>
      <w:r w:rsidR="0070205C" w:rsidRPr="008628E6">
        <w:rPr>
          <w:rFonts w:ascii="Arial" w:hAnsi="Arial" w:cs="Arial"/>
        </w:rPr>
        <w:t xml:space="preserve"> have spoken</w:t>
      </w:r>
      <w:r w:rsidR="008628E6">
        <w:rPr>
          <w:rFonts w:ascii="Arial" w:hAnsi="Arial" w:cs="Arial"/>
        </w:rPr>
        <w:t xml:space="preserve"> outside of the meeting</w:t>
      </w:r>
      <w:r w:rsidR="0070205C" w:rsidRPr="008628E6">
        <w:rPr>
          <w:rFonts w:ascii="Arial" w:hAnsi="Arial" w:cs="Arial"/>
        </w:rPr>
        <w:t xml:space="preserve"> regarding this and it</w:t>
      </w:r>
      <w:r w:rsidR="008628E6">
        <w:rPr>
          <w:rFonts w:ascii="Arial" w:hAnsi="Arial" w:cs="Arial"/>
        </w:rPr>
        <w:t xml:space="preserve"> has been agreed that this</w:t>
      </w:r>
      <w:r w:rsidR="0070205C" w:rsidRPr="008628E6">
        <w:rPr>
          <w:rFonts w:ascii="Arial" w:hAnsi="Arial" w:cs="Arial"/>
        </w:rPr>
        <w:t xml:space="preserve"> will remain RED and remain with the Acute Trust </w:t>
      </w:r>
      <w:r w:rsidR="00EA68EA">
        <w:rPr>
          <w:rFonts w:ascii="Arial" w:hAnsi="Arial" w:cs="Arial"/>
        </w:rPr>
        <w:t xml:space="preserve">but will </w:t>
      </w:r>
      <w:r w:rsidR="0070205C" w:rsidRPr="008628E6">
        <w:rPr>
          <w:rFonts w:ascii="Arial" w:hAnsi="Arial" w:cs="Arial"/>
        </w:rPr>
        <w:t>be reviewed in February 2019</w:t>
      </w:r>
      <w:r w:rsidR="008628E6">
        <w:rPr>
          <w:rFonts w:ascii="Arial" w:hAnsi="Arial" w:cs="Arial"/>
        </w:rPr>
        <w:t>,</w:t>
      </w:r>
      <w:r w:rsidR="0070205C" w:rsidRPr="008628E6">
        <w:rPr>
          <w:rFonts w:ascii="Arial" w:hAnsi="Arial" w:cs="Arial"/>
        </w:rPr>
        <w:t xml:space="preserve"> with a view to it </w:t>
      </w:r>
      <w:r w:rsidR="00EA68EA">
        <w:rPr>
          <w:rFonts w:ascii="Arial" w:hAnsi="Arial" w:cs="Arial"/>
        </w:rPr>
        <w:t xml:space="preserve">becoming </w:t>
      </w:r>
      <w:r w:rsidR="0070205C" w:rsidRPr="008628E6">
        <w:rPr>
          <w:rFonts w:ascii="Arial" w:hAnsi="Arial" w:cs="Arial"/>
        </w:rPr>
        <w:t xml:space="preserve">AMBER </w:t>
      </w:r>
      <w:r w:rsidR="00EA68EA">
        <w:rPr>
          <w:rFonts w:ascii="Arial" w:hAnsi="Arial" w:cs="Arial"/>
        </w:rPr>
        <w:t>in</w:t>
      </w:r>
      <w:r w:rsidR="0070205C" w:rsidRPr="008628E6">
        <w:rPr>
          <w:rFonts w:ascii="Arial" w:hAnsi="Arial" w:cs="Arial"/>
        </w:rPr>
        <w:t xml:space="preserve"> a specific cohort of patients </w:t>
      </w:r>
      <w:r w:rsidR="00EA68EA">
        <w:rPr>
          <w:rFonts w:ascii="Arial" w:hAnsi="Arial" w:cs="Arial"/>
        </w:rPr>
        <w:t>as per</w:t>
      </w:r>
      <w:r w:rsidR="0070205C" w:rsidRPr="008628E6">
        <w:rPr>
          <w:rFonts w:ascii="Arial" w:hAnsi="Arial" w:cs="Arial"/>
        </w:rPr>
        <w:t xml:space="preserve"> the RMOC statement.  </w:t>
      </w:r>
      <w:r w:rsidR="008628E6">
        <w:rPr>
          <w:rFonts w:ascii="Arial" w:hAnsi="Arial" w:cs="Arial"/>
        </w:rPr>
        <w:t>It was noted that this</w:t>
      </w:r>
      <w:r w:rsidR="0070205C" w:rsidRPr="008628E6">
        <w:rPr>
          <w:rFonts w:ascii="Arial" w:hAnsi="Arial" w:cs="Arial"/>
        </w:rPr>
        <w:t xml:space="preserve"> ha</w:t>
      </w:r>
      <w:r w:rsidR="008628E6">
        <w:rPr>
          <w:rFonts w:ascii="Arial" w:hAnsi="Arial" w:cs="Arial"/>
        </w:rPr>
        <w:t>d</w:t>
      </w:r>
      <w:r w:rsidR="0070205C" w:rsidRPr="008628E6">
        <w:rPr>
          <w:rFonts w:ascii="Arial" w:hAnsi="Arial" w:cs="Arial"/>
        </w:rPr>
        <w:t xml:space="preserve"> been fed back to the Acute Trust and this has not gone down very well within the Women’s and Children’s section but they are aware of the stance.  </w:t>
      </w:r>
      <w:r w:rsidR="008628E6">
        <w:rPr>
          <w:rFonts w:ascii="Arial" w:hAnsi="Arial" w:cs="Arial"/>
        </w:rPr>
        <w:t>PF commented that o</w:t>
      </w:r>
      <w:r w:rsidR="0070205C" w:rsidRPr="008628E6">
        <w:rPr>
          <w:rFonts w:ascii="Arial" w:hAnsi="Arial" w:cs="Arial"/>
        </w:rPr>
        <w:t>ther Chief Pharmacists are writing to RMOC due to problems with interpretation of the guidance released</w:t>
      </w:r>
      <w:r w:rsidR="008628E6">
        <w:rPr>
          <w:rFonts w:ascii="Arial" w:hAnsi="Arial" w:cs="Arial"/>
        </w:rPr>
        <w:t xml:space="preserve"> and it</w:t>
      </w:r>
      <w:r w:rsidR="0070205C" w:rsidRPr="008628E6">
        <w:rPr>
          <w:rFonts w:ascii="Arial" w:hAnsi="Arial" w:cs="Arial"/>
        </w:rPr>
        <w:t xml:space="preserve"> was hoped that RMOC would release a clarification statement.</w:t>
      </w:r>
      <w:r w:rsidR="0070205C" w:rsidRPr="008628E6">
        <w:rPr>
          <w:rFonts w:ascii="Arial" w:hAnsi="Arial" w:cs="Arial"/>
          <w:b/>
        </w:rPr>
        <w:t xml:space="preserve">  </w:t>
      </w:r>
    </w:p>
    <w:p w:rsidR="00B93B2C" w:rsidRDefault="00B93B2C" w:rsidP="006B45F7">
      <w:pPr>
        <w:pStyle w:val="ListParagraph"/>
        <w:ind w:left="142"/>
        <w:rPr>
          <w:b/>
        </w:rPr>
      </w:pPr>
    </w:p>
    <w:p w:rsidR="00562E74" w:rsidRPr="00970623" w:rsidRDefault="001C15D5" w:rsidP="00586D98">
      <w:pPr>
        <w:pStyle w:val="NoSpacing"/>
        <w:numPr>
          <w:ilvl w:val="0"/>
          <w:numId w:val="41"/>
        </w:numPr>
        <w:rPr>
          <w:b/>
        </w:rPr>
      </w:pPr>
      <w:r w:rsidRPr="00970623">
        <w:rPr>
          <w:rFonts w:ascii="Arial" w:hAnsi="Arial" w:cs="Arial"/>
          <w:u w:val="single"/>
        </w:rPr>
        <w:t>Immunosuppressants following</w:t>
      </w:r>
      <w:r w:rsidR="00852DCF" w:rsidRPr="00970623">
        <w:rPr>
          <w:rFonts w:ascii="Arial" w:hAnsi="Arial" w:cs="Arial"/>
          <w:u w:val="single"/>
        </w:rPr>
        <w:t xml:space="preserve"> </w:t>
      </w:r>
      <w:r w:rsidRPr="00970623">
        <w:rPr>
          <w:rFonts w:ascii="Arial" w:hAnsi="Arial" w:cs="Arial"/>
          <w:u w:val="single"/>
        </w:rPr>
        <w:t>kidney transplant</w:t>
      </w:r>
      <w:r w:rsidR="007E476F" w:rsidRPr="00970623">
        <w:rPr>
          <w:rFonts w:ascii="Arial" w:hAnsi="Arial" w:cs="Arial"/>
        </w:rPr>
        <w:t xml:space="preserve"> –</w:t>
      </w:r>
      <w:r w:rsidR="00080C6A" w:rsidRPr="00970623">
        <w:rPr>
          <w:rFonts w:ascii="Arial" w:hAnsi="Arial" w:cs="Arial"/>
        </w:rPr>
        <w:t xml:space="preserve"> </w:t>
      </w:r>
      <w:r w:rsidR="00970623" w:rsidRPr="00970623">
        <w:rPr>
          <w:rFonts w:ascii="Arial" w:hAnsi="Arial" w:cs="Arial"/>
        </w:rPr>
        <w:t xml:space="preserve"> </w:t>
      </w:r>
      <w:r w:rsidR="00970623" w:rsidRPr="00586D98">
        <w:rPr>
          <w:rFonts w:ascii="Arial" w:hAnsi="Arial" w:cs="Arial"/>
        </w:rPr>
        <w:t>At the previous meeting it</w:t>
      </w:r>
      <w:r w:rsidR="00080C6A" w:rsidRPr="00586D98">
        <w:rPr>
          <w:rFonts w:ascii="Arial" w:hAnsi="Arial" w:cs="Arial"/>
          <w:i/>
        </w:rPr>
        <w:t xml:space="preserve"> </w:t>
      </w:r>
      <w:r w:rsidR="00080C6A" w:rsidRPr="00586D98">
        <w:rPr>
          <w:rFonts w:ascii="Arial" w:hAnsi="Arial" w:cs="Arial"/>
        </w:rPr>
        <w:t>was noted that Primary Care were still getting requests to prescribe for patients.  This service is commissioned by NHS England.</w:t>
      </w:r>
      <w:r w:rsidR="00970623" w:rsidRPr="00586D98">
        <w:rPr>
          <w:rFonts w:ascii="Arial" w:hAnsi="Arial" w:cs="Arial"/>
        </w:rPr>
        <w:t xml:space="preserve">  It had been agreed that this </w:t>
      </w:r>
      <w:r w:rsidR="00080C6A" w:rsidRPr="00586D98">
        <w:rPr>
          <w:rFonts w:ascii="Arial" w:hAnsi="Arial" w:cs="Arial"/>
        </w:rPr>
        <w:t>would be raised at the meeting with Paul McManus, NHS England</w:t>
      </w:r>
      <w:r w:rsidR="00970623" w:rsidRPr="00586D98">
        <w:rPr>
          <w:rFonts w:ascii="Arial" w:hAnsi="Arial" w:cs="Arial"/>
        </w:rPr>
        <w:t>.</w:t>
      </w:r>
      <w:r w:rsidR="00970623" w:rsidRPr="00586D98">
        <w:rPr>
          <w:rFonts w:ascii="Arial" w:hAnsi="Arial" w:cs="Arial"/>
          <w:i/>
        </w:rPr>
        <w:t xml:space="preserve">  </w:t>
      </w:r>
      <w:r w:rsidR="00970623" w:rsidRPr="00586D98">
        <w:rPr>
          <w:rFonts w:ascii="Arial" w:hAnsi="Arial" w:cs="Arial"/>
        </w:rPr>
        <w:t>He had stated that</w:t>
      </w:r>
      <w:r w:rsidR="00970623" w:rsidRPr="00586D98">
        <w:rPr>
          <w:rFonts w:ascii="Arial" w:hAnsi="Arial" w:cs="Arial"/>
          <w:i/>
        </w:rPr>
        <w:t xml:space="preserve"> </w:t>
      </w:r>
      <w:r w:rsidR="00562E74" w:rsidRPr="00586D98">
        <w:rPr>
          <w:rFonts w:ascii="Arial" w:hAnsi="Arial" w:cs="Arial"/>
        </w:rPr>
        <w:t xml:space="preserve"> new patients should have services commissioned by NHS England but at present services not in place for repatriation of these patients.  Any new patients should be done by the Specialist Service not GPs.</w:t>
      </w:r>
    </w:p>
    <w:p w:rsidR="00562E74" w:rsidRDefault="00562E74" w:rsidP="00143244">
      <w:pPr>
        <w:pStyle w:val="NoSpacing"/>
        <w:ind w:left="502"/>
        <w:jc w:val="both"/>
        <w:rPr>
          <w:b/>
          <w:i/>
        </w:rPr>
      </w:pPr>
    </w:p>
    <w:p w:rsidR="00562E74" w:rsidRPr="00586D98" w:rsidRDefault="001C15D5" w:rsidP="00562E74">
      <w:pPr>
        <w:pStyle w:val="NoSpacing"/>
        <w:numPr>
          <w:ilvl w:val="0"/>
          <w:numId w:val="41"/>
        </w:numPr>
        <w:rPr>
          <w:rFonts w:ascii="Arial" w:hAnsi="Arial" w:cs="Arial"/>
          <w:i/>
        </w:rPr>
      </w:pPr>
      <w:r w:rsidRPr="00586D98">
        <w:rPr>
          <w:rFonts w:ascii="Arial" w:hAnsi="Arial" w:cs="Arial"/>
          <w:u w:val="single"/>
        </w:rPr>
        <w:t>Aranesp Injections</w:t>
      </w:r>
      <w:r w:rsidR="007E476F">
        <w:rPr>
          <w:rFonts w:ascii="Arial" w:hAnsi="Arial" w:cs="Arial"/>
        </w:rPr>
        <w:t xml:space="preserve"> </w:t>
      </w:r>
      <w:r w:rsidR="00CA0428">
        <w:rPr>
          <w:rFonts w:ascii="Arial" w:hAnsi="Arial" w:cs="Arial"/>
        </w:rPr>
        <w:t>–</w:t>
      </w:r>
      <w:r w:rsidR="00723C39">
        <w:rPr>
          <w:rFonts w:ascii="Arial" w:hAnsi="Arial" w:cs="Arial"/>
        </w:rPr>
        <w:t xml:space="preserve"> </w:t>
      </w:r>
      <w:r w:rsidR="00586D98" w:rsidRPr="00586D98">
        <w:rPr>
          <w:rFonts w:ascii="Arial" w:hAnsi="Arial" w:cs="Arial"/>
        </w:rPr>
        <w:t>At th</w:t>
      </w:r>
      <w:r w:rsidR="00EA68EA">
        <w:rPr>
          <w:rFonts w:ascii="Arial" w:hAnsi="Arial" w:cs="Arial"/>
        </w:rPr>
        <w:t>e</w:t>
      </w:r>
      <w:r w:rsidR="00586D98" w:rsidRPr="00586D98">
        <w:rPr>
          <w:rFonts w:ascii="Arial" w:hAnsi="Arial" w:cs="Arial"/>
        </w:rPr>
        <w:t xml:space="preserve"> last meeting it had been noted that this</w:t>
      </w:r>
      <w:r w:rsidR="00723C39" w:rsidRPr="00586D98">
        <w:rPr>
          <w:rFonts w:ascii="Arial" w:hAnsi="Arial" w:cs="Arial"/>
          <w:i/>
        </w:rPr>
        <w:t xml:space="preserve"> </w:t>
      </w:r>
      <w:r w:rsidR="00723C39" w:rsidRPr="00586D98">
        <w:rPr>
          <w:rFonts w:ascii="Arial" w:hAnsi="Arial" w:cs="Arial"/>
        </w:rPr>
        <w:t xml:space="preserve">is part of </w:t>
      </w:r>
      <w:r w:rsidR="00A16ADC" w:rsidRPr="00586D98">
        <w:rPr>
          <w:rFonts w:ascii="Arial" w:hAnsi="Arial" w:cs="Arial"/>
        </w:rPr>
        <w:t>discussions</w:t>
      </w:r>
      <w:r w:rsidR="00723C39" w:rsidRPr="00586D98">
        <w:rPr>
          <w:rFonts w:ascii="Arial" w:hAnsi="Arial" w:cs="Arial"/>
        </w:rPr>
        <w:t xml:space="preserve"> around shared care at CCG Council of Members.  </w:t>
      </w:r>
      <w:r w:rsidR="00586D98">
        <w:rPr>
          <w:rFonts w:ascii="Arial" w:hAnsi="Arial" w:cs="Arial"/>
        </w:rPr>
        <w:t>This is still</w:t>
      </w:r>
      <w:r w:rsidR="00562E74" w:rsidRPr="00586D98">
        <w:rPr>
          <w:rFonts w:ascii="Arial" w:hAnsi="Arial" w:cs="Arial"/>
          <w:i/>
        </w:rPr>
        <w:t xml:space="preserve"> </w:t>
      </w:r>
      <w:r w:rsidR="00562E74" w:rsidRPr="00586D98">
        <w:rPr>
          <w:rFonts w:ascii="Arial" w:hAnsi="Arial" w:cs="Arial"/>
        </w:rPr>
        <w:t xml:space="preserve">ongoing in terms of the enhanced service and </w:t>
      </w:r>
      <w:r w:rsidR="00E53386">
        <w:rPr>
          <w:rFonts w:ascii="Arial" w:hAnsi="Arial" w:cs="Arial"/>
        </w:rPr>
        <w:t>RMS</w:t>
      </w:r>
      <w:r w:rsidR="00586D98">
        <w:rPr>
          <w:rFonts w:ascii="Arial" w:hAnsi="Arial" w:cs="Arial"/>
        </w:rPr>
        <w:t xml:space="preserve"> will come back to APC when an update available.  </w:t>
      </w:r>
      <w:r w:rsidR="00586D98" w:rsidRPr="00586D98">
        <w:rPr>
          <w:rFonts w:ascii="Arial" w:hAnsi="Arial" w:cs="Arial"/>
          <w:b/>
        </w:rPr>
        <w:t>Action:</w:t>
      </w:r>
      <w:r w:rsidR="00562E74" w:rsidRPr="00586D98">
        <w:rPr>
          <w:rFonts w:ascii="Arial" w:hAnsi="Arial" w:cs="Arial"/>
          <w:b/>
        </w:rPr>
        <w:t xml:space="preserve"> </w:t>
      </w:r>
      <w:r w:rsidR="00E53386">
        <w:rPr>
          <w:rFonts w:ascii="Arial" w:hAnsi="Arial" w:cs="Arial"/>
          <w:b/>
        </w:rPr>
        <w:t>RMS</w:t>
      </w:r>
    </w:p>
    <w:p w:rsidR="00143244" w:rsidRDefault="00143244" w:rsidP="00143244">
      <w:pPr>
        <w:pStyle w:val="NoSpacing"/>
        <w:ind w:left="502"/>
        <w:jc w:val="both"/>
        <w:rPr>
          <w:b/>
          <w:i/>
        </w:rPr>
      </w:pPr>
    </w:p>
    <w:p w:rsidR="00B93B2C" w:rsidRPr="00586D98" w:rsidRDefault="00143244" w:rsidP="00586D98">
      <w:pPr>
        <w:pStyle w:val="NoSpacing"/>
        <w:numPr>
          <w:ilvl w:val="0"/>
          <w:numId w:val="41"/>
        </w:numPr>
        <w:rPr>
          <w:rFonts w:ascii="Arial" w:hAnsi="Arial" w:cs="Arial"/>
        </w:rPr>
      </w:pPr>
      <w:r w:rsidRPr="00586D98">
        <w:rPr>
          <w:rFonts w:ascii="Arial" w:hAnsi="Arial" w:cs="Arial"/>
          <w:u w:val="single"/>
        </w:rPr>
        <w:t>Dermatology Shared Care Agreements</w:t>
      </w:r>
      <w:r w:rsidR="00BA718D">
        <w:rPr>
          <w:rFonts w:ascii="Arial" w:hAnsi="Arial" w:cs="Arial"/>
        </w:rPr>
        <w:t xml:space="preserve"> </w:t>
      </w:r>
      <w:r w:rsidR="00C84C6E">
        <w:rPr>
          <w:rFonts w:ascii="Arial" w:hAnsi="Arial" w:cs="Arial"/>
        </w:rPr>
        <w:t>–</w:t>
      </w:r>
      <w:r w:rsidR="00586D98">
        <w:rPr>
          <w:rFonts w:ascii="Arial" w:hAnsi="Arial" w:cs="Arial"/>
        </w:rPr>
        <w:t xml:space="preserve"> </w:t>
      </w:r>
      <w:r w:rsidR="00E53386">
        <w:rPr>
          <w:rFonts w:ascii="Arial" w:hAnsi="Arial" w:cs="Arial"/>
        </w:rPr>
        <w:t>RMS</w:t>
      </w:r>
      <w:r w:rsidR="00562E74" w:rsidRPr="00586D98">
        <w:rPr>
          <w:rFonts w:ascii="Arial" w:hAnsi="Arial" w:cs="Arial"/>
        </w:rPr>
        <w:t xml:space="preserve"> had looked at these and it was noted that some of the indications are for immunosuppression which is commissioned by NHS England and would be </w:t>
      </w:r>
      <w:proofErr w:type="gramStart"/>
      <w:r w:rsidR="00562E74" w:rsidRPr="00586D98">
        <w:rPr>
          <w:rFonts w:ascii="Arial" w:hAnsi="Arial" w:cs="Arial"/>
        </w:rPr>
        <w:t>RED</w:t>
      </w:r>
      <w:r w:rsidR="00EA68EA">
        <w:rPr>
          <w:rFonts w:ascii="Arial" w:hAnsi="Arial" w:cs="Arial"/>
        </w:rPr>
        <w:t>,</w:t>
      </w:r>
      <w:proofErr w:type="gramEnd"/>
      <w:r w:rsidR="00EA68EA">
        <w:rPr>
          <w:rFonts w:ascii="Arial" w:hAnsi="Arial" w:cs="Arial"/>
        </w:rPr>
        <w:t xml:space="preserve"> the indications for shared care therefore need to be more specific.  </w:t>
      </w:r>
      <w:r w:rsidR="00E53386">
        <w:rPr>
          <w:rFonts w:ascii="Arial" w:hAnsi="Arial" w:cs="Arial"/>
        </w:rPr>
        <w:t>RMS</w:t>
      </w:r>
      <w:r w:rsidR="00562E74" w:rsidRPr="00586D98">
        <w:rPr>
          <w:rFonts w:ascii="Arial" w:hAnsi="Arial" w:cs="Arial"/>
        </w:rPr>
        <w:t xml:space="preserve"> would feed this back to Dr Mohungoo</w:t>
      </w:r>
      <w:r w:rsidR="00817614" w:rsidRPr="00586D98">
        <w:rPr>
          <w:rFonts w:ascii="Arial" w:hAnsi="Arial" w:cs="Arial"/>
        </w:rPr>
        <w:t xml:space="preserve"> and they can then become shared care.  From an APC perspective it would be about approving the documents from a clinical perspective and then it would be up to the individual CCGs regarding </w:t>
      </w:r>
      <w:r w:rsidR="00EA68EA">
        <w:rPr>
          <w:rFonts w:ascii="Arial" w:hAnsi="Arial" w:cs="Arial"/>
        </w:rPr>
        <w:t xml:space="preserve">commissioning. </w:t>
      </w:r>
      <w:r w:rsidR="00E53386">
        <w:rPr>
          <w:rFonts w:ascii="Arial" w:hAnsi="Arial" w:cs="Arial"/>
        </w:rPr>
        <w:t>RMS</w:t>
      </w:r>
      <w:r w:rsidR="00256A63" w:rsidRPr="00586D98">
        <w:rPr>
          <w:rFonts w:ascii="Arial" w:hAnsi="Arial" w:cs="Arial"/>
        </w:rPr>
        <w:t xml:space="preserve"> would take this forward and once finalised these would be circulated for virtual approval.</w:t>
      </w:r>
      <w:r w:rsidR="00586D98">
        <w:rPr>
          <w:rFonts w:ascii="Arial" w:hAnsi="Arial" w:cs="Arial"/>
        </w:rPr>
        <w:t xml:space="preserve">  </w:t>
      </w:r>
      <w:r w:rsidR="00586D98" w:rsidRPr="00586D98">
        <w:rPr>
          <w:rFonts w:ascii="Arial" w:hAnsi="Arial" w:cs="Arial"/>
          <w:b/>
        </w:rPr>
        <w:t xml:space="preserve">Action: </w:t>
      </w:r>
      <w:r w:rsidR="00E53386">
        <w:rPr>
          <w:rFonts w:ascii="Arial" w:hAnsi="Arial" w:cs="Arial"/>
          <w:b/>
        </w:rPr>
        <w:t>RMS</w:t>
      </w:r>
    </w:p>
    <w:p w:rsidR="00B93B2C" w:rsidRDefault="00B93B2C" w:rsidP="00BA718D">
      <w:pPr>
        <w:pStyle w:val="ListParagraph"/>
      </w:pPr>
    </w:p>
    <w:p w:rsidR="00B93B2C" w:rsidRPr="00586D98" w:rsidRDefault="00BA718D" w:rsidP="00143244">
      <w:pPr>
        <w:pStyle w:val="NoSpacing"/>
        <w:numPr>
          <w:ilvl w:val="0"/>
          <w:numId w:val="41"/>
        </w:numPr>
        <w:jc w:val="both"/>
        <w:rPr>
          <w:rFonts w:ascii="Arial" w:hAnsi="Arial" w:cs="Arial"/>
        </w:rPr>
      </w:pPr>
      <w:r w:rsidRPr="00586D98">
        <w:rPr>
          <w:rFonts w:ascii="Arial" w:hAnsi="Arial" w:cs="Arial"/>
          <w:u w:val="single"/>
        </w:rPr>
        <w:t>Stiripentol</w:t>
      </w:r>
      <w:r w:rsidR="00B93B2C" w:rsidRPr="00586D98">
        <w:rPr>
          <w:rFonts w:ascii="Arial" w:hAnsi="Arial" w:cs="Arial"/>
          <w:u w:val="single"/>
        </w:rPr>
        <w:t xml:space="preserve"> (Sheffield) New Line Request</w:t>
      </w:r>
      <w:r w:rsidRPr="00586D98">
        <w:rPr>
          <w:rFonts w:ascii="Arial" w:hAnsi="Arial" w:cs="Arial"/>
        </w:rPr>
        <w:t xml:space="preserve"> </w:t>
      </w:r>
      <w:r w:rsidR="003142B3" w:rsidRPr="00586D98">
        <w:rPr>
          <w:rFonts w:ascii="Arial" w:hAnsi="Arial" w:cs="Arial"/>
        </w:rPr>
        <w:t>–</w:t>
      </w:r>
      <w:r w:rsidR="00586D98" w:rsidRPr="00586D98">
        <w:rPr>
          <w:rFonts w:ascii="Arial" w:hAnsi="Arial" w:cs="Arial"/>
        </w:rPr>
        <w:t xml:space="preserve">  AT informed the APC that a </w:t>
      </w:r>
      <w:r w:rsidR="00256A63" w:rsidRPr="00586D98">
        <w:rPr>
          <w:rFonts w:ascii="Arial" w:hAnsi="Arial" w:cs="Arial"/>
        </w:rPr>
        <w:t xml:space="preserve"> new line request was ready for approval now at M&amp;T.  Outcome would be awaited.</w:t>
      </w:r>
    </w:p>
    <w:p w:rsidR="005C440C" w:rsidRDefault="005C440C" w:rsidP="005C440C">
      <w:pPr>
        <w:pStyle w:val="ListParagraph"/>
        <w:rPr>
          <w:b/>
        </w:rPr>
      </w:pPr>
    </w:p>
    <w:p w:rsidR="00B93B2C" w:rsidRPr="00586D98" w:rsidRDefault="00143244" w:rsidP="00586D98">
      <w:pPr>
        <w:pStyle w:val="NoSpacing"/>
        <w:numPr>
          <w:ilvl w:val="0"/>
          <w:numId w:val="41"/>
        </w:numPr>
        <w:rPr>
          <w:rFonts w:ascii="Arial" w:hAnsi="Arial" w:cs="Arial"/>
        </w:rPr>
      </w:pPr>
      <w:r w:rsidRPr="00586D98">
        <w:rPr>
          <w:rFonts w:ascii="Arial" w:hAnsi="Arial" w:cs="Arial"/>
          <w:u w:val="single"/>
        </w:rPr>
        <w:t xml:space="preserve">Shared Care Arrangements for managing anticoagulation when patients undergo a procedure in Secondary Care </w:t>
      </w:r>
      <w:r w:rsidRPr="00586D98">
        <w:rPr>
          <w:rFonts w:ascii="Arial" w:hAnsi="Arial" w:cs="Arial"/>
          <w:b/>
        </w:rPr>
        <w:t xml:space="preserve">– </w:t>
      </w:r>
      <w:r w:rsidR="00E53386">
        <w:rPr>
          <w:rFonts w:ascii="Arial" w:hAnsi="Arial" w:cs="Arial"/>
        </w:rPr>
        <w:t>RMS</w:t>
      </w:r>
      <w:r w:rsidR="004449DA" w:rsidRPr="00586D98">
        <w:rPr>
          <w:rFonts w:ascii="Arial" w:hAnsi="Arial" w:cs="Arial"/>
        </w:rPr>
        <w:t xml:space="preserve"> is currently putting together a pathway which is an amalgamation of two documents.  </w:t>
      </w:r>
      <w:r w:rsidR="00E53386">
        <w:rPr>
          <w:rFonts w:ascii="Arial" w:hAnsi="Arial" w:cs="Arial"/>
        </w:rPr>
        <w:t>RMS</w:t>
      </w:r>
      <w:r w:rsidR="004449DA" w:rsidRPr="00586D98">
        <w:rPr>
          <w:rFonts w:ascii="Arial" w:hAnsi="Arial" w:cs="Arial"/>
        </w:rPr>
        <w:t xml:space="preserve"> and JL are going to work on this.  It was important that this was dealt with as soon as possible to help the Trust with waiting list times for endoscopy.  </w:t>
      </w:r>
      <w:r w:rsidR="00EA68EA">
        <w:rPr>
          <w:rFonts w:ascii="Arial" w:hAnsi="Arial" w:cs="Arial"/>
        </w:rPr>
        <w:t xml:space="preserve">At the end of the meeting it was agreed to use the August meeting of the APC to discuss this and JR would invite Dr Jalihal to attend.  </w:t>
      </w:r>
      <w:r w:rsidR="00EA68EA" w:rsidRPr="00EA68EA">
        <w:rPr>
          <w:rFonts w:ascii="Arial" w:hAnsi="Arial" w:cs="Arial"/>
          <w:b/>
        </w:rPr>
        <w:t>Action: JR</w:t>
      </w:r>
    </w:p>
    <w:p w:rsidR="00B93B2C" w:rsidRDefault="00B93B2C" w:rsidP="005C440C">
      <w:pPr>
        <w:pStyle w:val="NoSpacing"/>
        <w:ind w:left="502"/>
        <w:jc w:val="both"/>
        <w:rPr>
          <w:rFonts w:ascii="Arial" w:hAnsi="Arial" w:cs="Arial"/>
          <w:b/>
        </w:rPr>
      </w:pPr>
    </w:p>
    <w:p w:rsidR="005C440C" w:rsidRDefault="005C440C" w:rsidP="005C440C">
      <w:pPr>
        <w:pStyle w:val="NoSpacing"/>
        <w:ind w:left="502"/>
        <w:jc w:val="both"/>
        <w:rPr>
          <w:rFonts w:ascii="Arial" w:hAnsi="Arial" w:cs="Arial"/>
          <w:b/>
        </w:rPr>
      </w:pPr>
    </w:p>
    <w:p w:rsidR="005F269B" w:rsidRPr="00586D98" w:rsidRDefault="00143244" w:rsidP="00586D98">
      <w:pPr>
        <w:pStyle w:val="NoSpacing"/>
        <w:numPr>
          <w:ilvl w:val="0"/>
          <w:numId w:val="41"/>
        </w:numPr>
        <w:rPr>
          <w:rFonts w:ascii="Arial" w:hAnsi="Arial" w:cs="Arial"/>
          <w:b/>
        </w:rPr>
      </w:pPr>
      <w:proofErr w:type="spellStart"/>
      <w:r w:rsidRPr="00586D98">
        <w:rPr>
          <w:rFonts w:ascii="Arial" w:hAnsi="Arial" w:cs="Arial"/>
          <w:u w:val="single"/>
        </w:rPr>
        <w:t>Enstil</w:t>
      </w:r>
      <w:r w:rsidR="008F7D4E">
        <w:rPr>
          <w:rFonts w:ascii="Arial" w:hAnsi="Arial" w:cs="Arial"/>
          <w:u w:val="single"/>
        </w:rPr>
        <w:t>a</w:t>
      </w:r>
      <w:r w:rsidRPr="00586D98">
        <w:rPr>
          <w:rFonts w:ascii="Arial" w:hAnsi="Arial" w:cs="Arial"/>
          <w:u w:val="single"/>
        </w:rPr>
        <w:t>ir</w:t>
      </w:r>
      <w:proofErr w:type="spellEnd"/>
      <w:r w:rsidRPr="00586D98">
        <w:rPr>
          <w:rFonts w:ascii="Arial" w:hAnsi="Arial" w:cs="Arial"/>
          <w:u w:val="single"/>
        </w:rPr>
        <w:t xml:space="preserve"> </w:t>
      </w:r>
      <w:r w:rsidRPr="00586D98">
        <w:rPr>
          <w:rFonts w:ascii="Arial" w:hAnsi="Arial" w:cs="Arial"/>
          <w:b/>
        </w:rPr>
        <w:t xml:space="preserve">– </w:t>
      </w:r>
      <w:r w:rsidR="005F269B" w:rsidRPr="00586D98">
        <w:rPr>
          <w:rFonts w:ascii="Arial" w:hAnsi="Arial" w:cs="Arial"/>
        </w:rPr>
        <w:t xml:space="preserve">The NE Lincs GP were happy with this new line request as long at the guidelines were adhered to.  This would be added to the formulary as AMBER with no shared care.  </w:t>
      </w:r>
      <w:r w:rsidR="005F269B" w:rsidRPr="00586D98">
        <w:rPr>
          <w:rFonts w:ascii="Arial" w:hAnsi="Arial" w:cs="Arial"/>
          <w:b/>
        </w:rPr>
        <w:t>Action: AT</w:t>
      </w:r>
    </w:p>
    <w:p w:rsidR="00B93B2C" w:rsidRDefault="00B93B2C" w:rsidP="005C440C">
      <w:pPr>
        <w:pStyle w:val="NoSpacing"/>
        <w:ind w:left="502"/>
        <w:jc w:val="both"/>
        <w:rPr>
          <w:rFonts w:ascii="Arial" w:hAnsi="Arial" w:cs="Arial"/>
          <w:b/>
        </w:rPr>
      </w:pPr>
    </w:p>
    <w:p w:rsidR="005F269B" w:rsidRPr="00586D98" w:rsidRDefault="00143244" w:rsidP="005F269B">
      <w:pPr>
        <w:pStyle w:val="NoSpacing"/>
        <w:numPr>
          <w:ilvl w:val="0"/>
          <w:numId w:val="41"/>
        </w:numPr>
        <w:rPr>
          <w:rFonts w:ascii="Arial" w:hAnsi="Arial" w:cs="Arial"/>
        </w:rPr>
      </w:pPr>
      <w:r w:rsidRPr="00586D98">
        <w:rPr>
          <w:rFonts w:ascii="Arial" w:hAnsi="Arial" w:cs="Arial"/>
          <w:u w:val="single"/>
        </w:rPr>
        <w:t xml:space="preserve">Guidelines for prescribing of Stoma Care Appliances </w:t>
      </w:r>
      <w:r w:rsidRPr="00586D98">
        <w:rPr>
          <w:rFonts w:ascii="Arial" w:hAnsi="Arial" w:cs="Arial"/>
          <w:b/>
        </w:rPr>
        <w:t>–</w:t>
      </w:r>
      <w:r w:rsidR="00586D98">
        <w:rPr>
          <w:rFonts w:ascii="Arial" w:hAnsi="Arial" w:cs="Arial"/>
          <w:b/>
        </w:rPr>
        <w:t xml:space="preserve"> </w:t>
      </w:r>
      <w:r w:rsidR="008F7D4E">
        <w:rPr>
          <w:rFonts w:ascii="Arial" w:hAnsi="Arial" w:cs="Arial"/>
        </w:rPr>
        <w:t>The MO Team</w:t>
      </w:r>
      <w:r w:rsidR="005F269B" w:rsidRPr="00586D98">
        <w:rPr>
          <w:rFonts w:ascii="Arial" w:hAnsi="Arial" w:cs="Arial"/>
        </w:rPr>
        <w:t xml:space="preserve"> had checked with </w:t>
      </w:r>
      <w:proofErr w:type="spellStart"/>
      <w:r w:rsidR="005F269B" w:rsidRPr="00586D98">
        <w:rPr>
          <w:rFonts w:ascii="Arial" w:hAnsi="Arial" w:cs="Arial"/>
        </w:rPr>
        <w:t>Pres</w:t>
      </w:r>
      <w:r w:rsidR="008F7D4E">
        <w:rPr>
          <w:rFonts w:ascii="Arial" w:hAnsi="Arial" w:cs="Arial"/>
        </w:rPr>
        <w:t>cQIPP</w:t>
      </w:r>
      <w:proofErr w:type="spellEnd"/>
      <w:r w:rsidR="005F269B" w:rsidRPr="00586D98">
        <w:rPr>
          <w:rFonts w:ascii="Arial" w:hAnsi="Arial" w:cs="Arial"/>
        </w:rPr>
        <w:t xml:space="preserve"> who had not engaged with any patient groups.  The local patient group had been emailed but no comm</w:t>
      </w:r>
      <w:r w:rsidR="00586D98">
        <w:rPr>
          <w:rFonts w:ascii="Arial" w:hAnsi="Arial" w:cs="Arial"/>
        </w:rPr>
        <w:t>ents had yet been received.  I</w:t>
      </w:r>
      <w:r w:rsidR="005F269B" w:rsidRPr="00586D98">
        <w:rPr>
          <w:rFonts w:ascii="Arial" w:hAnsi="Arial" w:cs="Arial"/>
        </w:rPr>
        <w:t>t was noted that there was no change to current practice just documenting current practice.  Prior to any changes to treatment</w:t>
      </w:r>
      <w:r w:rsidR="008F7D4E">
        <w:rPr>
          <w:rFonts w:ascii="Arial" w:hAnsi="Arial" w:cs="Arial"/>
        </w:rPr>
        <w:t xml:space="preserve"> these would be discussed with </w:t>
      </w:r>
      <w:r w:rsidR="005F269B" w:rsidRPr="00586D98">
        <w:rPr>
          <w:rFonts w:ascii="Arial" w:hAnsi="Arial" w:cs="Arial"/>
        </w:rPr>
        <w:t>each patient</w:t>
      </w:r>
      <w:r w:rsidR="008F7D4E">
        <w:rPr>
          <w:rFonts w:ascii="Arial" w:hAnsi="Arial" w:cs="Arial"/>
        </w:rPr>
        <w:t xml:space="preserve"> </w:t>
      </w:r>
      <w:r w:rsidR="005F269B" w:rsidRPr="00586D98">
        <w:rPr>
          <w:rFonts w:ascii="Arial" w:hAnsi="Arial" w:cs="Arial"/>
        </w:rPr>
        <w:t xml:space="preserve">individually.  </w:t>
      </w:r>
      <w:r w:rsidR="00E53386">
        <w:rPr>
          <w:rFonts w:ascii="Arial" w:hAnsi="Arial" w:cs="Arial"/>
        </w:rPr>
        <w:t>RMS</w:t>
      </w:r>
      <w:r w:rsidR="005F269B" w:rsidRPr="00586D98">
        <w:rPr>
          <w:rFonts w:ascii="Arial" w:hAnsi="Arial" w:cs="Arial"/>
        </w:rPr>
        <w:t xml:space="preserve"> would inform Karen Hiley and this can be removed from the agenda.</w:t>
      </w:r>
      <w:r w:rsidR="00586D98">
        <w:rPr>
          <w:rFonts w:ascii="Arial" w:hAnsi="Arial" w:cs="Arial"/>
        </w:rPr>
        <w:t xml:space="preserve">  </w:t>
      </w:r>
      <w:proofErr w:type="spellStart"/>
      <w:r w:rsidR="00586D98" w:rsidRPr="00586D98">
        <w:rPr>
          <w:rFonts w:ascii="Arial" w:hAnsi="Arial" w:cs="Arial"/>
          <w:b/>
        </w:rPr>
        <w:t>Action:</w:t>
      </w:r>
      <w:r w:rsidR="00E53386">
        <w:rPr>
          <w:rFonts w:ascii="Arial" w:hAnsi="Arial" w:cs="Arial"/>
          <w:b/>
        </w:rPr>
        <w:t>RMS</w:t>
      </w:r>
      <w:proofErr w:type="spellEnd"/>
    </w:p>
    <w:p w:rsidR="005F269B" w:rsidRPr="00B93B2C" w:rsidRDefault="005F269B" w:rsidP="005F269B">
      <w:pPr>
        <w:pStyle w:val="NoSpacing"/>
        <w:rPr>
          <w:rFonts w:ascii="Arial" w:hAnsi="Arial" w:cs="Arial"/>
          <w:b/>
          <w:i/>
        </w:rPr>
      </w:pPr>
    </w:p>
    <w:p w:rsidR="005F269B" w:rsidRPr="00586D98" w:rsidRDefault="00B93B2C" w:rsidP="00B93B2C">
      <w:pPr>
        <w:pStyle w:val="NoSpacing"/>
        <w:numPr>
          <w:ilvl w:val="0"/>
          <w:numId w:val="41"/>
        </w:numPr>
        <w:rPr>
          <w:rFonts w:ascii="Arial" w:hAnsi="Arial" w:cs="Arial"/>
        </w:rPr>
      </w:pPr>
      <w:r w:rsidRPr="00586D98">
        <w:rPr>
          <w:rFonts w:ascii="Arial" w:hAnsi="Arial" w:cs="Arial"/>
          <w:u w:val="single"/>
        </w:rPr>
        <w:t>Oxycodone (related to 5e May 2018 meeting)</w:t>
      </w:r>
      <w:r w:rsidR="00586D98" w:rsidRPr="00586D98">
        <w:rPr>
          <w:rFonts w:ascii="Arial" w:hAnsi="Arial" w:cs="Arial"/>
          <w:u w:val="single"/>
        </w:rPr>
        <w:t xml:space="preserve"> </w:t>
      </w:r>
      <w:proofErr w:type="gramStart"/>
      <w:r w:rsidR="00586D98" w:rsidRPr="00586D98">
        <w:rPr>
          <w:rFonts w:ascii="Arial" w:hAnsi="Arial" w:cs="Arial"/>
          <w:u w:val="single"/>
        </w:rPr>
        <w:t xml:space="preserve">-- </w:t>
      </w:r>
      <w:r w:rsidR="00586D98" w:rsidRPr="00586D98">
        <w:rPr>
          <w:rFonts w:ascii="Arial" w:hAnsi="Arial" w:cs="Arial"/>
        </w:rPr>
        <w:t xml:space="preserve"> Just</w:t>
      </w:r>
      <w:proofErr w:type="gramEnd"/>
      <w:r w:rsidR="00586D98" w:rsidRPr="00586D98">
        <w:rPr>
          <w:rFonts w:ascii="Arial" w:hAnsi="Arial" w:cs="Arial"/>
        </w:rPr>
        <w:t xml:space="preserve"> </w:t>
      </w:r>
      <w:r w:rsidR="005F269B" w:rsidRPr="00586D98">
        <w:rPr>
          <w:rFonts w:ascii="Arial" w:hAnsi="Arial" w:cs="Arial"/>
        </w:rPr>
        <w:t xml:space="preserve">to note higher costs associated </w:t>
      </w:r>
      <w:r w:rsidR="0073228A">
        <w:rPr>
          <w:rFonts w:ascii="Arial" w:hAnsi="Arial" w:cs="Arial"/>
        </w:rPr>
        <w:t>when patients switch from oral or parenteral compared to morphine.</w:t>
      </w:r>
    </w:p>
    <w:p w:rsidR="00B93B2C" w:rsidRDefault="00B93B2C" w:rsidP="00B93B2C">
      <w:pPr>
        <w:pStyle w:val="NoSpacing"/>
        <w:ind w:left="502"/>
        <w:rPr>
          <w:rFonts w:ascii="Arial" w:hAnsi="Arial" w:cs="Arial"/>
          <w:b/>
          <w:i/>
        </w:rPr>
      </w:pPr>
    </w:p>
    <w:p w:rsidR="005F269B" w:rsidRPr="00586D98" w:rsidRDefault="00B93B2C" w:rsidP="005F269B">
      <w:pPr>
        <w:pStyle w:val="NoSpacing"/>
        <w:numPr>
          <w:ilvl w:val="0"/>
          <w:numId w:val="41"/>
        </w:numPr>
        <w:rPr>
          <w:rFonts w:ascii="Arial" w:hAnsi="Arial" w:cs="Arial"/>
        </w:rPr>
      </w:pPr>
      <w:r w:rsidRPr="00586D98">
        <w:rPr>
          <w:rFonts w:ascii="Arial" w:hAnsi="Arial" w:cs="Arial"/>
          <w:u w:val="single"/>
        </w:rPr>
        <w:t>Policy for the introduction, management and use of Biosimilar medicinal products</w:t>
      </w:r>
      <w:r w:rsidRPr="00586D98">
        <w:rPr>
          <w:rFonts w:ascii="Arial" w:hAnsi="Arial" w:cs="Arial"/>
        </w:rPr>
        <w:t xml:space="preserve"> – amendments to include CCGs</w:t>
      </w:r>
      <w:r w:rsidR="00586D98" w:rsidRPr="00586D98">
        <w:rPr>
          <w:rFonts w:ascii="Arial" w:hAnsi="Arial" w:cs="Arial"/>
        </w:rPr>
        <w:t xml:space="preserve"> - </w:t>
      </w:r>
      <w:r w:rsidR="005F269B" w:rsidRPr="00586D98">
        <w:rPr>
          <w:rFonts w:ascii="Arial" w:hAnsi="Arial" w:cs="Arial"/>
        </w:rPr>
        <w:t xml:space="preserve">To be circulated virtually for approval to enable closure of this item.   </w:t>
      </w:r>
      <w:r w:rsidR="005F269B" w:rsidRPr="00586D98">
        <w:rPr>
          <w:rFonts w:ascii="Arial" w:hAnsi="Arial" w:cs="Arial"/>
          <w:b/>
        </w:rPr>
        <w:t>Action: JR/PH</w:t>
      </w:r>
    </w:p>
    <w:p w:rsidR="005F269B" w:rsidRPr="00B93B2C" w:rsidRDefault="005F269B" w:rsidP="005F269B">
      <w:pPr>
        <w:pStyle w:val="NoSpacing"/>
        <w:ind w:left="502"/>
        <w:rPr>
          <w:rFonts w:ascii="Arial" w:hAnsi="Arial" w:cs="Arial"/>
          <w:b/>
          <w:i/>
        </w:rPr>
      </w:pPr>
    </w:p>
    <w:p w:rsidR="00B93B2C" w:rsidRPr="000D2AE7" w:rsidRDefault="00B93B2C" w:rsidP="00143244">
      <w:pPr>
        <w:pStyle w:val="NoSpacing"/>
        <w:numPr>
          <w:ilvl w:val="0"/>
          <w:numId w:val="41"/>
        </w:numPr>
        <w:jc w:val="both"/>
        <w:rPr>
          <w:rFonts w:ascii="Arial" w:hAnsi="Arial" w:cs="Arial"/>
          <w:b/>
        </w:rPr>
      </w:pPr>
      <w:r w:rsidRPr="000D2AE7">
        <w:rPr>
          <w:rFonts w:ascii="Arial" w:hAnsi="Arial" w:cs="Arial"/>
        </w:rPr>
        <w:t>COPD Pathway</w:t>
      </w:r>
      <w:r w:rsidR="000D2AE7" w:rsidRPr="000D2AE7">
        <w:rPr>
          <w:rFonts w:ascii="Arial" w:hAnsi="Arial" w:cs="Arial"/>
        </w:rPr>
        <w:t xml:space="preserve"> </w:t>
      </w:r>
      <w:r w:rsidR="000D2AE7">
        <w:rPr>
          <w:rFonts w:ascii="Arial" w:hAnsi="Arial" w:cs="Arial"/>
        </w:rPr>
        <w:t>–</w:t>
      </w:r>
      <w:r w:rsidR="000D2AE7" w:rsidRPr="000D2AE7">
        <w:rPr>
          <w:rFonts w:ascii="Arial" w:hAnsi="Arial" w:cs="Arial"/>
        </w:rPr>
        <w:t xml:space="preserve"> This is to go to the </w:t>
      </w:r>
      <w:proofErr w:type="gramStart"/>
      <w:r w:rsidR="000D2AE7" w:rsidRPr="000D2AE7">
        <w:rPr>
          <w:rFonts w:ascii="Arial" w:hAnsi="Arial" w:cs="Arial"/>
        </w:rPr>
        <w:t xml:space="preserve">relevant </w:t>
      </w:r>
      <w:r w:rsidR="005F269B" w:rsidRPr="000D2AE7">
        <w:rPr>
          <w:rFonts w:ascii="Arial" w:hAnsi="Arial" w:cs="Arial"/>
        </w:rPr>
        <w:t xml:space="preserve"> </w:t>
      </w:r>
      <w:r w:rsidR="00914512">
        <w:rPr>
          <w:rFonts w:ascii="Arial" w:hAnsi="Arial" w:cs="Arial"/>
        </w:rPr>
        <w:t>Respiratory</w:t>
      </w:r>
      <w:proofErr w:type="gramEnd"/>
      <w:r w:rsidR="00914512">
        <w:rPr>
          <w:rFonts w:ascii="Arial" w:hAnsi="Arial" w:cs="Arial"/>
        </w:rPr>
        <w:t xml:space="preserve"> </w:t>
      </w:r>
      <w:r w:rsidR="005F269B" w:rsidRPr="000D2AE7">
        <w:rPr>
          <w:rFonts w:ascii="Arial" w:hAnsi="Arial" w:cs="Arial"/>
        </w:rPr>
        <w:t xml:space="preserve">Business and Governance meeting </w:t>
      </w:r>
      <w:r w:rsidR="0073228A">
        <w:rPr>
          <w:rFonts w:ascii="Arial" w:hAnsi="Arial" w:cs="Arial"/>
        </w:rPr>
        <w:t xml:space="preserve">which </w:t>
      </w:r>
      <w:r w:rsidR="005F269B" w:rsidRPr="000D2AE7">
        <w:rPr>
          <w:rFonts w:ascii="Arial" w:hAnsi="Arial" w:cs="Arial"/>
        </w:rPr>
        <w:t>is to take place on Monday for approval and clarification.</w:t>
      </w:r>
      <w:r w:rsidR="005F269B" w:rsidRPr="000D2AE7">
        <w:rPr>
          <w:rFonts w:ascii="Arial" w:hAnsi="Arial" w:cs="Arial"/>
          <w:b/>
        </w:rPr>
        <w:t xml:space="preserve">   </w:t>
      </w:r>
    </w:p>
    <w:p w:rsidR="005F269B" w:rsidRDefault="005F269B" w:rsidP="00143244">
      <w:pPr>
        <w:pStyle w:val="NoSpacing"/>
        <w:ind w:left="502"/>
        <w:jc w:val="both"/>
        <w:rPr>
          <w:rFonts w:ascii="Arial" w:hAnsi="Arial" w:cs="Arial"/>
          <w:b/>
        </w:rPr>
      </w:pPr>
    </w:p>
    <w:p w:rsidR="00B93B2C" w:rsidRDefault="00B93B2C" w:rsidP="00143244">
      <w:pPr>
        <w:pStyle w:val="NoSpacing"/>
        <w:ind w:left="502"/>
        <w:jc w:val="both"/>
        <w:rPr>
          <w:rFonts w:ascii="Arial" w:hAnsi="Arial" w:cs="Arial"/>
          <w:b/>
        </w:rPr>
      </w:pPr>
    </w:p>
    <w:p w:rsidR="00A768F2" w:rsidRPr="00AA1F4A" w:rsidRDefault="00A768F2" w:rsidP="00A768F2">
      <w:pPr>
        <w:pStyle w:val="NoSpacing"/>
        <w:numPr>
          <w:ilvl w:val="0"/>
          <w:numId w:val="43"/>
        </w:numPr>
        <w:suppressAutoHyphens w:val="0"/>
        <w:spacing w:line="240" w:lineRule="auto"/>
        <w:rPr>
          <w:rFonts w:ascii="Arial" w:hAnsi="Arial" w:cs="Arial"/>
          <w:u w:val="single"/>
        </w:rPr>
      </w:pPr>
      <w:r w:rsidRPr="00AA1F4A">
        <w:rPr>
          <w:rFonts w:ascii="Arial" w:hAnsi="Arial" w:cs="Arial"/>
          <w:u w:val="single"/>
        </w:rPr>
        <w:t>APC Working Arrangements</w:t>
      </w:r>
      <w:r>
        <w:rPr>
          <w:rFonts w:ascii="Arial" w:hAnsi="Arial" w:cs="Arial"/>
          <w:u w:val="single"/>
        </w:rPr>
        <w:t>:</w:t>
      </w:r>
    </w:p>
    <w:p w:rsidR="00A768F2" w:rsidRPr="00976F5F" w:rsidRDefault="00A768F2" w:rsidP="00A768F2">
      <w:pPr>
        <w:pStyle w:val="NoSpacing"/>
        <w:ind w:lef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768F2" w:rsidRDefault="00A768F2" w:rsidP="00A768F2">
      <w:pPr>
        <w:pStyle w:val="NoSpacing"/>
        <w:numPr>
          <w:ilvl w:val="0"/>
          <w:numId w:val="44"/>
        </w:numPr>
        <w:suppressAutoHyphens w:val="0"/>
        <w:spacing w:line="240" w:lineRule="auto"/>
        <w:ind w:left="360"/>
        <w:rPr>
          <w:rFonts w:ascii="Arial" w:hAnsi="Arial" w:cs="Arial"/>
        </w:rPr>
      </w:pPr>
      <w:r w:rsidRPr="00C42764">
        <w:rPr>
          <w:rFonts w:ascii="Arial" w:hAnsi="Arial" w:cs="Arial"/>
          <w:u w:val="single"/>
        </w:rPr>
        <w:t>NICE TA &amp; CG Updates (</w:t>
      </w:r>
      <w:r w:rsidR="00B93B2C">
        <w:rPr>
          <w:rFonts w:ascii="Arial" w:hAnsi="Arial" w:cs="Arial"/>
          <w:u w:val="single"/>
        </w:rPr>
        <w:t xml:space="preserve">May </w:t>
      </w:r>
      <w:r w:rsidRPr="00C42764">
        <w:rPr>
          <w:rFonts w:ascii="Arial" w:hAnsi="Arial" w:cs="Arial"/>
          <w:u w:val="single"/>
        </w:rPr>
        <w:t xml:space="preserve"> 2018</w:t>
      </w:r>
      <w:r>
        <w:rPr>
          <w:rFonts w:ascii="Arial" w:hAnsi="Arial" w:cs="Arial"/>
        </w:rPr>
        <w:t>)</w:t>
      </w:r>
      <w:r w:rsidRPr="00891F98">
        <w:rPr>
          <w:rFonts w:ascii="Arial" w:hAnsi="Arial" w:cs="Arial"/>
        </w:rPr>
        <w:t xml:space="preserve"> </w:t>
      </w:r>
    </w:p>
    <w:p w:rsidR="005C440C" w:rsidRDefault="005C440C" w:rsidP="005C440C">
      <w:pPr>
        <w:pStyle w:val="NoSpacing"/>
        <w:suppressAutoHyphens w:val="0"/>
        <w:spacing w:line="240" w:lineRule="auto"/>
        <w:ind w:left="360"/>
        <w:rPr>
          <w:rFonts w:ascii="Arial" w:hAnsi="Arial" w:cs="Arial"/>
        </w:rPr>
      </w:pPr>
    </w:p>
    <w:p w:rsidR="004A0613" w:rsidRDefault="006063AD" w:rsidP="006063AD">
      <w:r>
        <w:t>All three TAs listed below would be added</w:t>
      </w:r>
      <w:r w:rsidR="008F7D4E">
        <w:t xml:space="preserve"> as RED on the formulary in line</w:t>
      </w:r>
      <w:r>
        <w:t xml:space="preserve"> with NICE guidance.</w:t>
      </w:r>
    </w:p>
    <w:p w:rsidR="006063AD" w:rsidRDefault="006063AD" w:rsidP="005C440C">
      <w:pPr>
        <w:pStyle w:val="NoSpacing"/>
        <w:suppressAutoHyphens w:val="0"/>
        <w:spacing w:line="240" w:lineRule="auto"/>
        <w:ind w:left="360"/>
        <w:rPr>
          <w:rFonts w:ascii="Arial" w:hAnsi="Arial" w:cs="Arial"/>
        </w:rPr>
      </w:pPr>
    </w:p>
    <w:p w:rsidR="004A0613" w:rsidRPr="004B6DF6" w:rsidRDefault="005B4F3A" w:rsidP="004B6DF6">
      <w:pPr>
        <w:pStyle w:val="NoSpacing"/>
        <w:suppressAutoHyphens w:val="0"/>
        <w:spacing w:line="240" w:lineRule="auto"/>
        <w:rPr>
          <w:rFonts w:ascii="Arial" w:hAnsi="Arial" w:cs="Arial"/>
        </w:rPr>
      </w:pPr>
      <w:hyperlink r:id="rId10" w:history="1">
        <w:r w:rsidR="00BB462A" w:rsidRPr="004B6DF6">
          <w:rPr>
            <w:rStyle w:val="Hyperlink"/>
            <w:rFonts w:ascii="Arial" w:hAnsi="Arial" w:cs="Arial"/>
          </w:rPr>
          <w:t>TA517</w:t>
        </w:r>
      </w:hyperlink>
      <w:r w:rsidR="00BB462A" w:rsidRPr="004B6DF6">
        <w:rPr>
          <w:rFonts w:ascii="Arial" w:hAnsi="Arial" w:cs="Arial"/>
        </w:rPr>
        <w:t>: Avelumab for treating metastatic Merkel Cell carcinoma</w:t>
      </w:r>
    </w:p>
    <w:p w:rsidR="00BB462A" w:rsidRPr="004B6DF6" w:rsidRDefault="005B4F3A" w:rsidP="004B6DF6">
      <w:pPr>
        <w:pStyle w:val="NoSpacing"/>
        <w:suppressAutoHyphens w:val="0"/>
        <w:spacing w:line="240" w:lineRule="auto"/>
        <w:rPr>
          <w:rFonts w:ascii="Arial" w:hAnsi="Arial" w:cs="Arial"/>
        </w:rPr>
      </w:pPr>
      <w:hyperlink r:id="rId11" w:history="1">
        <w:r w:rsidR="00BB462A" w:rsidRPr="004B6DF6">
          <w:rPr>
            <w:rStyle w:val="Hyperlink"/>
            <w:rFonts w:ascii="Arial" w:hAnsi="Arial" w:cs="Arial"/>
          </w:rPr>
          <w:t>TA518</w:t>
        </w:r>
      </w:hyperlink>
      <w:r w:rsidR="00BB462A" w:rsidRPr="004B6DF6">
        <w:rPr>
          <w:rFonts w:ascii="Arial" w:hAnsi="Arial" w:cs="Arial"/>
        </w:rPr>
        <w:t>: Tocilizumab for treating giant cell arteritis</w:t>
      </w:r>
    </w:p>
    <w:p w:rsidR="004B6DF6" w:rsidRDefault="005B4F3A" w:rsidP="004B6DF6">
      <w:pPr>
        <w:rPr>
          <w:sz w:val="22"/>
          <w:szCs w:val="22"/>
        </w:rPr>
      </w:pPr>
      <w:hyperlink r:id="rId12" w:history="1">
        <w:r w:rsidR="004B6DF6" w:rsidRPr="004B6DF6">
          <w:rPr>
            <w:rStyle w:val="Hyperlink"/>
            <w:sz w:val="22"/>
            <w:szCs w:val="22"/>
          </w:rPr>
          <w:t>TA519</w:t>
        </w:r>
      </w:hyperlink>
      <w:r w:rsidR="004B6DF6" w:rsidRPr="004B6DF6">
        <w:rPr>
          <w:sz w:val="22"/>
          <w:szCs w:val="22"/>
        </w:rPr>
        <w:t>: Pembrolizumab for treating locally advanced or metastatic urothelial carcinoma after platinum-containing chemotherapy</w:t>
      </w:r>
    </w:p>
    <w:p w:rsidR="006063AD" w:rsidRDefault="006063AD" w:rsidP="004B6DF6">
      <w:pPr>
        <w:rPr>
          <w:sz w:val="22"/>
          <w:szCs w:val="22"/>
        </w:rPr>
      </w:pPr>
    </w:p>
    <w:p w:rsidR="00B93B2C" w:rsidRDefault="00A768F2" w:rsidP="00A768F2">
      <w:pPr>
        <w:pStyle w:val="NoSpacing"/>
        <w:numPr>
          <w:ilvl w:val="0"/>
          <w:numId w:val="44"/>
        </w:numPr>
        <w:suppressAutoHyphens w:val="0"/>
        <w:spacing w:line="240" w:lineRule="auto"/>
        <w:ind w:left="360"/>
        <w:rPr>
          <w:rFonts w:ascii="Arial" w:hAnsi="Arial" w:cs="Arial"/>
        </w:rPr>
      </w:pPr>
      <w:r w:rsidRPr="002B791A">
        <w:rPr>
          <w:rFonts w:ascii="Arial" w:hAnsi="Arial" w:cs="Arial"/>
          <w:u w:val="single"/>
        </w:rPr>
        <w:t>Net</w:t>
      </w:r>
      <w:r w:rsidR="002B791A" w:rsidRPr="002B791A">
        <w:rPr>
          <w:rFonts w:ascii="Arial" w:hAnsi="Arial" w:cs="Arial"/>
          <w:u w:val="single"/>
        </w:rPr>
        <w:t xml:space="preserve"> </w:t>
      </w:r>
      <w:r w:rsidRPr="002B791A">
        <w:rPr>
          <w:rFonts w:ascii="Arial" w:hAnsi="Arial" w:cs="Arial"/>
          <w:u w:val="single"/>
        </w:rPr>
        <w:t>formulary update</w:t>
      </w:r>
      <w:r w:rsidR="002B791A">
        <w:rPr>
          <w:rFonts w:ascii="Arial" w:hAnsi="Arial" w:cs="Arial"/>
        </w:rPr>
        <w:t xml:space="preserve"> </w:t>
      </w:r>
      <w:r w:rsidR="00F76B39">
        <w:rPr>
          <w:rFonts w:ascii="Arial" w:hAnsi="Arial" w:cs="Arial"/>
        </w:rPr>
        <w:t>– the chapters (Chapter 5 &amp; 6) were discussed and all notes made by AT during the meeting.  The updated chapters would be circulated with the draft minutes following this meeting</w:t>
      </w:r>
      <w:r w:rsidR="0073228A">
        <w:rPr>
          <w:rFonts w:ascii="Arial" w:hAnsi="Arial" w:cs="Arial"/>
        </w:rPr>
        <w:t xml:space="preserve"> for ratification</w:t>
      </w:r>
      <w:r w:rsidR="00F76B39">
        <w:rPr>
          <w:rFonts w:ascii="Arial" w:hAnsi="Arial" w:cs="Arial"/>
        </w:rPr>
        <w:t>.</w:t>
      </w:r>
      <w:r w:rsidR="006063AD">
        <w:rPr>
          <w:rFonts w:ascii="Arial" w:hAnsi="Arial" w:cs="Arial"/>
        </w:rPr>
        <w:t xml:space="preserve"> </w:t>
      </w:r>
    </w:p>
    <w:p w:rsidR="006063AD" w:rsidRDefault="006063AD" w:rsidP="006063AD">
      <w:pPr>
        <w:pStyle w:val="NoSpacing"/>
        <w:suppressAutoHyphens w:val="0"/>
        <w:spacing w:line="240" w:lineRule="auto"/>
        <w:ind w:left="360"/>
        <w:rPr>
          <w:rFonts w:ascii="Arial" w:hAnsi="Arial" w:cs="Arial"/>
          <w:u w:val="single"/>
        </w:rPr>
      </w:pPr>
    </w:p>
    <w:p w:rsidR="006063AD" w:rsidRDefault="006063AD" w:rsidP="006063AD">
      <w:pPr>
        <w:pStyle w:val="NoSpacing"/>
        <w:suppressAutoHyphens w:val="0"/>
        <w:spacing w:line="240" w:lineRule="auto"/>
        <w:ind w:left="360"/>
        <w:rPr>
          <w:rFonts w:ascii="Arial" w:hAnsi="Arial" w:cs="Arial"/>
        </w:rPr>
      </w:pPr>
      <w:r>
        <w:rPr>
          <w:rFonts w:ascii="Arial" w:hAnsi="Arial" w:cs="Arial"/>
          <w:u w:val="single"/>
        </w:rPr>
        <w:t xml:space="preserve">Newsletter – </w:t>
      </w:r>
      <w:r>
        <w:rPr>
          <w:rFonts w:ascii="Arial" w:hAnsi="Arial" w:cs="Arial"/>
        </w:rPr>
        <w:t>AT ha</w:t>
      </w:r>
      <w:r w:rsidR="00F76B39">
        <w:rPr>
          <w:rFonts w:ascii="Arial" w:hAnsi="Arial" w:cs="Arial"/>
        </w:rPr>
        <w:t>d</w:t>
      </w:r>
      <w:r>
        <w:rPr>
          <w:rFonts w:ascii="Arial" w:hAnsi="Arial" w:cs="Arial"/>
        </w:rPr>
        <w:t xml:space="preserve"> produced a newsletter</w:t>
      </w:r>
      <w:r w:rsidR="001A7A04">
        <w:rPr>
          <w:rFonts w:ascii="Arial" w:hAnsi="Arial" w:cs="Arial"/>
        </w:rPr>
        <w:t xml:space="preserve"> which PF ha</w:t>
      </w:r>
      <w:r w:rsidR="00F76B39">
        <w:rPr>
          <w:rFonts w:ascii="Arial" w:hAnsi="Arial" w:cs="Arial"/>
        </w:rPr>
        <w:t>d</w:t>
      </w:r>
      <w:r w:rsidR="001A7A04">
        <w:rPr>
          <w:rFonts w:ascii="Arial" w:hAnsi="Arial" w:cs="Arial"/>
        </w:rPr>
        <w:t xml:space="preserve"> sent to NLAG </w:t>
      </w:r>
      <w:proofErr w:type="spellStart"/>
      <w:r w:rsidR="001A7A04">
        <w:rPr>
          <w:rFonts w:ascii="Arial" w:hAnsi="Arial" w:cs="Arial"/>
        </w:rPr>
        <w:t>Comms</w:t>
      </w:r>
      <w:proofErr w:type="spellEnd"/>
      <w:r w:rsidR="001A7A04">
        <w:rPr>
          <w:rFonts w:ascii="Arial" w:hAnsi="Arial" w:cs="Arial"/>
        </w:rPr>
        <w:t xml:space="preserve"> Team </w:t>
      </w:r>
      <w:r w:rsidR="00131FC5">
        <w:rPr>
          <w:rFonts w:ascii="Arial" w:hAnsi="Arial" w:cs="Arial"/>
        </w:rPr>
        <w:t xml:space="preserve">for comment.  </w:t>
      </w:r>
      <w:proofErr w:type="spellStart"/>
      <w:r w:rsidR="00131FC5">
        <w:rPr>
          <w:rFonts w:ascii="Arial" w:hAnsi="Arial" w:cs="Arial"/>
        </w:rPr>
        <w:t>Comms</w:t>
      </w:r>
      <w:proofErr w:type="spellEnd"/>
      <w:r w:rsidR="00131FC5">
        <w:rPr>
          <w:rFonts w:ascii="Arial" w:hAnsi="Arial" w:cs="Arial"/>
        </w:rPr>
        <w:t xml:space="preserve"> Team suggested a summary of key points/messages on the first page.  </w:t>
      </w:r>
      <w:r w:rsidR="00E53386">
        <w:rPr>
          <w:rFonts w:ascii="Arial" w:hAnsi="Arial" w:cs="Arial"/>
        </w:rPr>
        <w:t>RMS</w:t>
      </w:r>
      <w:r w:rsidR="001A7A04">
        <w:rPr>
          <w:rFonts w:ascii="Arial" w:hAnsi="Arial" w:cs="Arial"/>
        </w:rPr>
        <w:t xml:space="preserve"> felt that this was too long for a newsletter and wondered if the formulary additions could be displayed in table format for a quick glance and if further information was required as to the background </w:t>
      </w:r>
      <w:r w:rsidR="00FC2BE1">
        <w:rPr>
          <w:rFonts w:ascii="Arial" w:hAnsi="Arial" w:cs="Arial"/>
        </w:rPr>
        <w:t>de</w:t>
      </w:r>
      <w:r w:rsidR="00131FC5">
        <w:rPr>
          <w:rFonts w:ascii="Arial" w:hAnsi="Arial" w:cs="Arial"/>
        </w:rPr>
        <w:t>cision</w:t>
      </w:r>
      <w:r w:rsidR="001A7A04">
        <w:rPr>
          <w:rFonts w:ascii="Arial" w:hAnsi="Arial" w:cs="Arial"/>
        </w:rPr>
        <w:t xml:space="preserve"> this could be sought from AT or </w:t>
      </w:r>
      <w:r w:rsidR="00E53386">
        <w:rPr>
          <w:rFonts w:ascii="Arial" w:hAnsi="Arial" w:cs="Arial"/>
        </w:rPr>
        <w:t>RMS</w:t>
      </w:r>
      <w:r w:rsidR="00F76B39">
        <w:rPr>
          <w:rFonts w:ascii="Arial" w:hAnsi="Arial" w:cs="Arial"/>
        </w:rPr>
        <w:t xml:space="preserve"> giving contact information</w:t>
      </w:r>
      <w:r w:rsidR="001A7A04">
        <w:rPr>
          <w:rFonts w:ascii="Arial" w:hAnsi="Arial" w:cs="Arial"/>
        </w:rPr>
        <w:t>.  AT should also put her picture and some information in the form of an introduction</w:t>
      </w:r>
      <w:r w:rsidR="00F76B39">
        <w:rPr>
          <w:rFonts w:ascii="Arial" w:hAnsi="Arial" w:cs="Arial"/>
        </w:rPr>
        <w:t xml:space="preserve"> as this was the first newsletter AT had produced</w:t>
      </w:r>
      <w:r w:rsidR="001A7A04">
        <w:rPr>
          <w:rFonts w:ascii="Arial" w:hAnsi="Arial" w:cs="Arial"/>
        </w:rPr>
        <w:t>.  Main points should be listed on the front page for quick glance purposes.  AT would send this to the CCG Comms</w:t>
      </w:r>
      <w:r w:rsidR="00F76B39">
        <w:rPr>
          <w:rFonts w:ascii="Arial" w:hAnsi="Arial" w:cs="Arial"/>
        </w:rPr>
        <w:t>,</w:t>
      </w:r>
      <w:r w:rsidR="001A7A04">
        <w:rPr>
          <w:rFonts w:ascii="Arial" w:hAnsi="Arial" w:cs="Arial"/>
        </w:rPr>
        <w:t xml:space="preserve"> address to be supplied by </w:t>
      </w:r>
      <w:r w:rsidR="00E53386">
        <w:rPr>
          <w:rFonts w:ascii="Arial" w:hAnsi="Arial" w:cs="Arial"/>
        </w:rPr>
        <w:t>RMS</w:t>
      </w:r>
      <w:r w:rsidR="00F76B39">
        <w:rPr>
          <w:rFonts w:ascii="Arial" w:hAnsi="Arial" w:cs="Arial"/>
        </w:rPr>
        <w:t>,</w:t>
      </w:r>
      <w:r w:rsidR="001A7A04">
        <w:rPr>
          <w:rFonts w:ascii="Arial" w:hAnsi="Arial" w:cs="Arial"/>
        </w:rPr>
        <w:t xml:space="preserve"> for distribution purposes.  </w:t>
      </w:r>
      <w:r w:rsidR="00E53386">
        <w:rPr>
          <w:rFonts w:ascii="Arial" w:hAnsi="Arial" w:cs="Arial"/>
        </w:rPr>
        <w:t>RMS</w:t>
      </w:r>
      <w:r w:rsidR="001A7A04">
        <w:rPr>
          <w:rFonts w:ascii="Arial" w:hAnsi="Arial" w:cs="Arial"/>
        </w:rPr>
        <w:t xml:space="preserve"> would also check who their Comms covered.  AT would also distribute to APC members asking them to cascade as appropriate.</w:t>
      </w:r>
      <w:r w:rsidR="00131FC5">
        <w:rPr>
          <w:rFonts w:ascii="Arial" w:hAnsi="Arial" w:cs="Arial"/>
        </w:rPr>
        <w:t xml:space="preserve">   </w:t>
      </w:r>
      <w:r w:rsidR="00131FC5" w:rsidRPr="00131FC5">
        <w:rPr>
          <w:rFonts w:ascii="Arial" w:hAnsi="Arial" w:cs="Arial"/>
          <w:b/>
        </w:rPr>
        <w:t>Action: AT</w:t>
      </w:r>
    </w:p>
    <w:p w:rsidR="001A7A04" w:rsidRDefault="001A7A04" w:rsidP="006063AD">
      <w:pPr>
        <w:pStyle w:val="NoSpacing"/>
        <w:suppressAutoHyphens w:val="0"/>
        <w:spacing w:line="240" w:lineRule="auto"/>
        <w:ind w:left="360"/>
        <w:rPr>
          <w:rFonts w:ascii="Arial" w:hAnsi="Arial" w:cs="Arial"/>
        </w:rPr>
      </w:pPr>
    </w:p>
    <w:p w:rsidR="001A7A04" w:rsidRDefault="001A7A04" w:rsidP="006063AD">
      <w:pPr>
        <w:pStyle w:val="NoSpacing"/>
        <w:suppressAutoHyphens w:val="0"/>
        <w:spacing w:line="240" w:lineRule="auto"/>
        <w:ind w:left="360"/>
        <w:rPr>
          <w:rFonts w:ascii="Arial" w:hAnsi="Arial" w:cs="Arial"/>
        </w:rPr>
      </w:pPr>
    </w:p>
    <w:p w:rsidR="001A7A04" w:rsidRPr="006063AD" w:rsidRDefault="001A7A04" w:rsidP="006063AD">
      <w:pPr>
        <w:pStyle w:val="NoSpacing"/>
        <w:suppressAutoHyphens w:val="0"/>
        <w:spacing w:line="240" w:lineRule="auto"/>
        <w:ind w:left="360"/>
        <w:rPr>
          <w:rFonts w:ascii="Arial" w:hAnsi="Arial" w:cs="Arial"/>
        </w:rPr>
      </w:pPr>
    </w:p>
    <w:p w:rsidR="00B93B2C" w:rsidRDefault="00B93B2C" w:rsidP="00B93B2C">
      <w:pPr>
        <w:pStyle w:val="NoSpacing"/>
        <w:suppressAutoHyphens w:val="0"/>
        <w:spacing w:line="240" w:lineRule="auto"/>
        <w:ind w:left="360"/>
        <w:rPr>
          <w:rFonts w:ascii="Arial" w:hAnsi="Arial" w:cs="Arial"/>
        </w:rPr>
      </w:pPr>
    </w:p>
    <w:p w:rsidR="001A7A04" w:rsidRDefault="00B93B2C" w:rsidP="001A7A04">
      <w:pPr>
        <w:pStyle w:val="NoSpacing"/>
        <w:numPr>
          <w:ilvl w:val="0"/>
          <w:numId w:val="44"/>
        </w:numPr>
        <w:suppressAutoHyphens w:val="0"/>
        <w:spacing w:line="240" w:lineRule="auto"/>
        <w:ind w:left="360"/>
      </w:pPr>
      <w:r w:rsidRPr="00F76B39">
        <w:rPr>
          <w:rFonts w:ascii="Arial" w:hAnsi="Arial" w:cs="Arial"/>
          <w:u w:val="single"/>
        </w:rPr>
        <w:t>Tackling inappropriate supplies of CDs/High Risk Drugs</w:t>
      </w:r>
      <w:r w:rsidR="00F76B39" w:rsidRPr="00F76B39">
        <w:rPr>
          <w:rFonts w:ascii="Arial" w:hAnsi="Arial" w:cs="Arial"/>
          <w:u w:val="single"/>
        </w:rPr>
        <w:t xml:space="preserve"> </w:t>
      </w:r>
      <w:r w:rsidR="00F76B39">
        <w:rPr>
          <w:rFonts w:ascii="Arial" w:hAnsi="Arial" w:cs="Arial"/>
        </w:rPr>
        <w:t xml:space="preserve">- </w:t>
      </w:r>
      <w:r w:rsidR="001A7A04" w:rsidRPr="00F76B39">
        <w:rPr>
          <w:rFonts w:ascii="Arial" w:hAnsi="Arial" w:cs="Arial"/>
        </w:rPr>
        <w:t>This issue is to be raised at every forum where prescribing is discussed.  This should be added to the next edition of the newsletter.  It had already been circulated by CCGs.  It was noted that the CCGs and Acute Trusts had acted on this information accordingly.</w:t>
      </w:r>
      <w:r w:rsidR="002004D6" w:rsidRPr="00F76B39">
        <w:rPr>
          <w:rFonts w:ascii="Arial" w:hAnsi="Arial" w:cs="Arial"/>
        </w:rPr>
        <w:t xml:space="preserve">  CCGs had sent it to the Out of Hours providers.</w:t>
      </w:r>
    </w:p>
    <w:p w:rsidR="00B93B2C" w:rsidRPr="00B93B2C" w:rsidRDefault="00B93B2C" w:rsidP="00B93B2C">
      <w:pPr>
        <w:pStyle w:val="NoSpacing"/>
        <w:suppressAutoHyphens w:val="0"/>
        <w:spacing w:line="240" w:lineRule="auto"/>
        <w:ind w:left="360"/>
        <w:rPr>
          <w:rFonts w:ascii="Arial" w:hAnsi="Arial" w:cs="Arial"/>
        </w:rPr>
      </w:pPr>
    </w:p>
    <w:p w:rsidR="00B93B2C" w:rsidRPr="00B93B2C" w:rsidRDefault="00B93B2C" w:rsidP="00A768F2">
      <w:pPr>
        <w:pStyle w:val="NoSpacing"/>
        <w:numPr>
          <w:ilvl w:val="0"/>
          <w:numId w:val="44"/>
        </w:numPr>
        <w:suppressAutoHyphens w:val="0"/>
        <w:spacing w:line="240" w:lineRule="auto"/>
        <w:ind w:left="360"/>
        <w:rPr>
          <w:rFonts w:ascii="Arial" w:hAnsi="Arial" w:cs="Arial"/>
        </w:rPr>
      </w:pPr>
      <w:r>
        <w:rPr>
          <w:rFonts w:ascii="Arial" w:hAnsi="Arial" w:cs="Arial"/>
          <w:u w:val="single"/>
        </w:rPr>
        <w:t xml:space="preserve">Guidelines for the prescribing of </w:t>
      </w:r>
      <w:proofErr w:type="spellStart"/>
      <w:r>
        <w:rPr>
          <w:rFonts w:ascii="Arial" w:hAnsi="Arial" w:cs="Arial"/>
          <w:u w:val="single"/>
        </w:rPr>
        <w:t>Sacubitril</w:t>
      </w:r>
      <w:proofErr w:type="spellEnd"/>
      <w:r>
        <w:rPr>
          <w:rFonts w:ascii="Arial" w:hAnsi="Arial" w:cs="Arial"/>
          <w:u w:val="single"/>
        </w:rPr>
        <w:t>/Valsartan (</w:t>
      </w:r>
      <w:proofErr w:type="spellStart"/>
      <w:r>
        <w:rPr>
          <w:rFonts w:ascii="Arial" w:hAnsi="Arial" w:cs="Arial"/>
          <w:u w:val="single"/>
        </w:rPr>
        <w:t>Entresto</w:t>
      </w:r>
      <w:proofErr w:type="spellEnd"/>
      <w:r>
        <w:rPr>
          <w:rFonts w:ascii="Arial" w:hAnsi="Arial" w:cs="Arial"/>
          <w:u w:val="single"/>
        </w:rPr>
        <w:t>)</w:t>
      </w:r>
      <w:r w:rsidR="00941A2C">
        <w:rPr>
          <w:rFonts w:ascii="Arial" w:hAnsi="Arial" w:cs="Arial"/>
        </w:rPr>
        <w:t xml:space="preserve"> – It was noted that this still required approval by the relevant governance committee prior to going on the M&amp;T agenda.  </w:t>
      </w:r>
      <w:r w:rsidR="00E53386">
        <w:rPr>
          <w:rFonts w:ascii="Arial" w:hAnsi="Arial" w:cs="Arial"/>
        </w:rPr>
        <w:t>RMS</w:t>
      </w:r>
      <w:r w:rsidR="005A0ADF">
        <w:rPr>
          <w:rFonts w:ascii="Arial" w:hAnsi="Arial" w:cs="Arial"/>
        </w:rPr>
        <w:t xml:space="preserve"> made comments that the specialist should supply for the first 3 months until all monitoring has been done, longer if further monitoring is required.  This was noted </w:t>
      </w:r>
      <w:r w:rsidR="00D711E8">
        <w:rPr>
          <w:rFonts w:ascii="Arial" w:hAnsi="Arial" w:cs="Arial"/>
        </w:rPr>
        <w:t>by AT who would take this back to the requestor.  It was also noted that the ‘alert card’ should be mentioned and under Section 12, implementation, the specialist provider is given training and this would be required for the GPs</w:t>
      </w:r>
      <w:r w:rsidR="00F76B39">
        <w:rPr>
          <w:rFonts w:ascii="Arial" w:hAnsi="Arial" w:cs="Arial"/>
        </w:rPr>
        <w:t xml:space="preserve"> also</w:t>
      </w:r>
      <w:r w:rsidR="00D711E8">
        <w:rPr>
          <w:rFonts w:ascii="Arial" w:hAnsi="Arial" w:cs="Arial"/>
        </w:rPr>
        <w:t xml:space="preserve">.  AT to take all comments back to requestor.  </w:t>
      </w:r>
      <w:r w:rsidR="00D711E8" w:rsidRPr="00F76B39">
        <w:rPr>
          <w:rFonts w:ascii="Arial" w:hAnsi="Arial" w:cs="Arial"/>
          <w:b/>
        </w:rPr>
        <w:t>Action: AT</w:t>
      </w:r>
    </w:p>
    <w:p w:rsidR="00B93B2C" w:rsidRPr="00B93B2C" w:rsidRDefault="00B93B2C" w:rsidP="00B93B2C">
      <w:pPr>
        <w:pStyle w:val="NoSpacing"/>
        <w:suppressAutoHyphens w:val="0"/>
        <w:spacing w:line="240" w:lineRule="auto"/>
        <w:ind w:left="360"/>
        <w:rPr>
          <w:rFonts w:ascii="Arial" w:hAnsi="Arial" w:cs="Arial"/>
        </w:rPr>
      </w:pPr>
    </w:p>
    <w:p w:rsidR="005C440C" w:rsidRDefault="00B93B2C" w:rsidP="00A768F2">
      <w:pPr>
        <w:pStyle w:val="NoSpacing"/>
        <w:numPr>
          <w:ilvl w:val="0"/>
          <w:numId w:val="44"/>
        </w:numPr>
        <w:suppressAutoHyphens w:val="0"/>
        <w:spacing w:line="240" w:lineRule="auto"/>
        <w:ind w:left="360"/>
        <w:rPr>
          <w:rFonts w:ascii="Arial" w:hAnsi="Arial" w:cs="Arial"/>
        </w:rPr>
      </w:pPr>
      <w:r>
        <w:rPr>
          <w:rFonts w:ascii="Arial" w:hAnsi="Arial" w:cs="Arial"/>
          <w:u w:val="single"/>
        </w:rPr>
        <w:t>Draft Newsletter</w:t>
      </w:r>
      <w:r w:rsidR="00E9629C">
        <w:rPr>
          <w:rFonts w:ascii="Arial" w:hAnsi="Arial" w:cs="Arial"/>
        </w:rPr>
        <w:t xml:space="preserve"> – discussed above.</w:t>
      </w:r>
    </w:p>
    <w:p w:rsidR="00A768F2" w:rsidRDefault="00A768F2" w:rsidP="005C440C">
      <w:pPr>
        <w:pStyle w:val="NoSpacing"/>
        <w:suppressAutoHyphens w:val="0"/>
        <w:spacing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40243E" w:rsidRDefault="0040243E" w:rsidP="0040243E">
      <w:pPr>
        <w:pStyle w:val="NoSpacing"/>
        <w:numPr>
          <w:ilvl w:val="0"/>
          <w:numId w:val="43"/>
        </w:numPr>
        <w:suppressAutoHyphens w:val="0"/>
        <w:spacing w:line="240" w:lineRule="auto"/>
        <w:ind w:left="360"/>
        <w:rPr>
          <w:rFonts w:ascii="Arial" w:hAnsi="Arial" w:cs="Arial"/>
        </w:rPr>
      </w:pPr>
      <w:r w:rsidRPr="00A34319">
        <w:rPr>
          <w:rFonts w:ascii="Arial" w:hAnsi="Arial" w:cs="Arial"/>
          <w:u w:val="single"/>
        </w:rPr>
        <w:t>Formulary Requests, Amendments and Actions</w:t>
      </w:r>
      <w:r>
        <w:rPr>
          <w:rFonts w:ascii="Arial" w:hAnsi="Arial" w:cs="Arial"/>
        </w:rPr>
        <w:t>:</w:t>
      </w:r>
    </w:p>
    <w:p w:rsidR="00814C11" w:rsidRDefault="00814C11" w:rsidP="00814C11">
      <w:pPr>
        <w:pStyle w:val="NoSpacing"/>
        <w:suppressAutoHyphens w:val="0"/>
        <w:spacing w:line="240" w:lineRule="auto"/>
        <w:ind w:left="360"/>
        <w:rPr>
          <w:rFonts w:ascii="Arial" w:hAnsi="Arial" w:cs="Arial"/>
        </w:rPr>
      </w:pPr>
    </w:p>
    <w:p w:rsidR="0040243E" w:rsidRDefault="00C800DE" w:rsidP="00B93B2C">
      <w:pPr>
        <w:pStyle w:val="NoSpacing"/>
        <w:suppressAutoHyphens w:val="0"/>
        <w:spacing w:line="240" w:lineRule="auto"/>
        <w:ind w:left="360"/>
        <w:rPr>
          <w:rFonts w:ascii="Arial" w:hAnsi="Arial" w:cs="Arial"/>
        </w:rPr>
      </w:pPr>
      <w:r>
        <w:rPr>
          <w:rFonts w:ascii="Arial" w:hAnsi="Arial" w:cs="Arial"/>
        </w:rPr>
        <w:t>Comments received by AT for all the chapters (deadline agreed of end of May 2018):</w:t>
      </w:r>
    </w:p>
    <w:p w:rsidR="00C800DE" w:rsidRDefault="00C800DE" w:rsidP="00B93B2C">
      <w:pPr>
        <w:pStyle w:val="NoSpacing"/>
        <w:suppressAutoHyphens w:val="0"/>
        <w:spacing w:line="240" w:lineRule="auto"/>
        <w:ind w:left="360"/>
        <w:rPr>
          <w:rFonts w:ascii="Arial" w:hAnsi="Arial" w:cs="Arial"/>
        </w:rPr>
      </w:pPr>
    </w:p>
    <w:p w:rsidR="00C800DE" w:rsidRDefault="006876D4" w:rsidP="00B93B2C">
      <w:pPr>
        <w:pStyle w:val="NoSpacing"/>
        <w:suppressAutoHyphens w:val="0"/>
        <w:spacing w:line="240" w:lineRule="auto"/>
        <w:ind w:left="360"/>
        <w:rPr>
          <w:rFonts w:ascii="Arial" w:hAnsi="Arial" w:cs="Arial"/>
        </w:rPr>
      </w:pPr>
      <w:r>
        <w:rPr>
          <w:rFonts w:ascii="Arial" w:hAnsi="Arial" w:cs="Arial"/>
        </w:rPr>
        <w:t xml:space="preserve">Chapter 5, 6, 7 &amp; 8 - </w:t>
      </w:r>
      <w:r w:rsidR="008628E6">
        <w:rPr>
          <w:rFonts w:ascii="Arial" w:hAnsi="Arial" w:cs="Arial"/>
        </w:rPr>
        <w:t>AT took notes</w:t>
      </w:r>
      <w:r>
        <w:rPr>
          <w:rFonts w:ascii="Arial" w:hAnsi="Arial" w:cs="Arial"/>
        </w:rPr>
        <w:t xml:space="preserve"> during the discussions and the ratified c</w:t>
      </w:r>
      <w:r w:rsidR="008628E6">
        <w:rPr>
          <w:rFonts w:ascii="Arial" w:hAnsi="Arial" w:cs="Arial"/>
        </w:rPr>
        <w:t xml:space="preserve">hapters </w:t>
      </w:r>
      <w:r>
        <w:rPr>
          <w:rFonts w:ascii="Arial" w:hAnsi="Arial" w:cs="Arial"/>
        </w:rPr>
        <w:t>would be circulated with the draft minutes.</w:t>
      </w:r>
    </w:p>
    <w:p w:rsidR="00D711E8" w:rsidRDefault="00D711E8" w:rsidP="00B93B2C">
      <w:pPr>
        <w:pStyle w:val="NoSpacing"/>
        <w:suppressAutoHyphens w:val="0"/>
        <w:spacing w:line="240" w:lineRule="auto"/>
        <w:ind w:left="360"/>
        <w:rPr>
          <w:rFonts w:ascii="Arial" w:hAnsi="Arial" w:cs="Arial"/>
        </w:rPr>
      </w:pPr>
    </w:p>
    <w:p w:rsidR="0040243E" w:rsidRPr="00B110D3" w:rsidRDefault="0040243E" w:rsidP="0040243E">
      <w:pPr>
        <w:pStyle w:val="NoSpacing"/>
        <w:ind w:left="720"/>
        <w:rPr>
          <w:rFonts w:ascii="Arial" w:hAnsi="Arial" w:cs="Arial"/>
        </w:rPr>
      </w:pP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p>
    <w:p w:rsidR="0040243E" w:rsidRDefault="0040243E" w:rsidP="0040243E">
      <w:pPr>
        <w:pStyle w:val="NoSpacing"/>
        <w:numPr>
          <w:ilvl w:val="0"/>
          <w:numId w:val="43"/>
        </w:numPr>
        <w:suppressAutoHyphens w:val="0"/>
        <w:spacing w:line="240" w:lineRule="auto"/>
        <w:ind w:left="360"/>
        <w:rPr>
          <w:rFonts w:ascii="Arial" w:hAnsi="Arial" w:cs="Arial"/>
          <w:u w:val="single"/>
        </w:rPr>
      </w:pPr>
      <w:r w:rsidRPr="00A34319">
        <w:rPr>
          <w:rFonts w:ascii="Arial" w:hAnsi="Arial" w:cs="Arial"/>
          <w:u w:val="single"/>
        </w:rPr>
        <w:t>Items for General Notice</w:t>
      </w:r>
      <w:r>
        <w:rPr>
          <w:rFonts w:ascii="Arial" w:hAnsi="Arial" w:cs="Arial"/>
          <w:u w:val="single"/>
        </w:rPr>
        <w:t>:</w:t>
      </w:r>
    </w:p>
    <w:p w:rsidR="007509D0" w:rsidRPr="00A34319" w:rsidRDefault="007509D0" w:rsidP="007509D0">
      <w:pPr>
        <w:pStyle w:val="NoSpacing"/>
        <w:suppressAutoHyphens w:val="0"/>
        <w:spacing w:line="240" w:lineRule="auto"/>
        <w:ind w:left="360"/>
        <w:rPr>
          <w:rFonts w:ascii="Arial" w:hAnsi="Arial" w:cs="Arial"/>
          <w:u w:val="single"/>
        </w:rPr>
      </w:pPr>
    </w:p>
    <w:p w:rsidR="0040243E" w:rsidRDefault="0040243E" w:rsidP="003A664D">
      <w:pPr>
        <w:pStyle w:val="NoSpacing"/>
        <w:numPr>
          <w:ilvl w:val="0"/>
          <w:numId w:val="47"/>
        </w:numPr>
        <w:suppressAutoHyphens w:val="0"/>
        <w:spacing w:line="240" w:lineRule="auto"/>
        <w:ind w:left="360"/>
        <w:rPr>
          <w:rFonts w:ascii="Arial" w:hAnsi="Arial" w:cs="Arial"/>
        </w:rPr>
      </w:pPr>
      <w:r w:rsidRPr="00136E4B">
        <w:rPr>
          <w:rFonts w:ascii="Arial" w:hAnsi="Arial" w:cs="Arial"/>
          <w:u w:val="single"/>
        </w:rPr>
        <w:t>MHRA Safety Updates</w:t>
      </w:r>
      <w:r>
        <w:rPr>
          <w:rFonts w:ascii="Arial" w:hAnsi="Arial" w:cs="Arial"/>
        </w:rPr>
        <w:t xml:space="preserve"> – (</w:t>
      </w:r>
      <w:r w:rsidR="007509D0">
        <w:rPr>
          <w:rFonts w:ascii="Arial" w:hAnsi="Arial" w:cs="Arial"/>
        </w:rPr>
        <w:t>May 2018</w:t>
      </w:r>
      <w:r>
        <w:rPr>
          <w:rFonts w:ascii="Arial" w:hAnsi="Arial" w:cs="Arial"/>
        </w:rPr>
        <w:t xml:space="preserve">) </w:t>
      </w:r>
      <w:proofErr w:type="gramStart"/>
      <w:r>
        <w:rPr>
          <w:rFonts w:ascii="Arial" w:hAnsi="Arial" w:cs="Arial"/>
        </w:rPr>
        <w:t>–</w:t>
      </w:r>
      <w:r w:rsidR="00D711E8">
        <w:rPr>
          <w:rFonts w:ascii="Arial" w:hAnsi="Arial" w:cs="Arial"/>
        </w:rPr>
        <w:t xml:space="preserve">  Reminder</w:t>
      </w:r>
      <w:proofErr w:type="gramEnd"/>
      <w:r w:rsidR="00D711E8">
        <w:rPr>
          <w:rFonts w:ascii="Arial" w:hAnsi="Arial" w:cs="Arial"/>
        </w:rPr>
        <w:t xml:space="preserve"> about Sodium Valproate and extra information available in the </w:t>
      </w:r>
      <w:proofErr w:type="spellStart"/>
      <w:r w:rsidR="00D711E8">
        <w:rPr>
          <w:rFonts w:ascii="Arial" w:hAnsi="Arial" w:cs="Arial"/>
        </w:rPr>
        <w:t>Epilim</w:t>
      </w:r>
      <w:proofErr w:type="spellEnd"/>
      <w:r w:rsidR="00D711E8">
        <w:rPr>
          <w:rFonts w:ascii="Arial" w:hAnsi="Arial" w:cs="Arial"/>
        </w:rPr>
        <w:t xml:space="preserve"> packs re pregnancy.  </w:t>
      </w:r>
      <w:r w:rsidR="0069717D">
        <w:rPr>
          <w:rFonts w:ascii="Arial" w:hAnsi="Arial" w:cs="Arial"/>
        </w:rPr>
        <w:t>This was noted.</w:t>
      </w:r>
      <w:r w:rsidR="00724533">
        <w:rPr>
          <w:rFonts w:ascii="Arial" w:hAnsi="Arial" w:cs="Arial"/>
        </w:rPr>
        <w:t xml:space="preserve">  LMC raised the issue of whether the hospital consultants were seeing patients again and PF agreed to check this out at M&amp;T tomorrow.</w:t>
      </w:r>
      <w:r w:rsidR="0069717D">
        <w:rPr>
          <w:rFonts w:ascii="Arial" w:hAnsi="Arial" w:cs="Arial"/>
        </w:rPr>
        <w:t xml:space="preserve">  </w:t>
      </w:r>
      <w:proofErr w:type="spellStart"/>
      <w:r w:rsidR="0069717D">
        <w:rPr>
          <w:rFonts w:ascii="Arial" w:hAnsi="Arial" w:cs="Arial"/>
        </w:rPr>
        <w:t>Braltus</w:t>
      </w:r>
      <w:proofErr w:type="spellEnd"/>
      <w:r w:rsidR="0069717D">
        <w:rPr>
          <w:rFonts w:ascii="Arial" w:hAnsi="Arial" w:cs="Arial"/>
        </w:rPr>
        <w:t xml:space="preserve"> (Tiotropium) risk of inhalation of capsule if placed in the mouthpiece of the inhaler – this should be shared with patients at the point of dispensing.  </w:t>
      </w:r>
      <w:r w:rsidR="00E53386">
        <w:rPr>
          <w:rFonts w:ascii="Arial" w:hAnsi="Arial" w:cs="Arial"/>
        </w:rPr>
        <w:t>RMS</w:t>
      </w:r>
      <w:r w:rsidR="0069717D">
        <w:rPr>
          <w:rFonts w:ascii="Arial" w:hAnsi="Arial" w:cs="Arial"/>
        </w:rPr>
        <w:t xml:space="preserve"> would notify Janet Clark of this.</w:t>
      </w:r>
      <w:r w:rsidR="00F76B39">
        <w:rPr>
          <w:rFonts w:ascii="Arial" w:hAnsi="Arial" w:cs="Arial"/>
        </w:rPr>
        <w:t xml:space="preserve">  </w:t>
      </w:r>
      <w:r w:rsidR="00F76B39" w:rsidRPr="00F76B39">
        <w:rPr>
          <w:rFonts w:ascii="Arial" w:hAnsi="Arial" w:cs="Arial"/>
          <w:b/>
        </w:rPr>
        <w:t xml:space="preserve">Action: </w:t>
      </w:r>
      <w:r w:rsidR="00E53386">
        <w:rPr>
          <w:rFonts w:ascii="Arial" w:hAnsi="Arial" w:cs="Arial"/>
          <w:b/>
        </w:rPr>
        <w:t>RMS</w:t>
      </w:r>
      <w:r w:rsidR="00724533">
        <w:rPr>
          <w:rFonts w:ascii="Arial" w:hAnsi="Arial" w:cs="Arial"/>
          <w:b/>
        </w:rPr>
        <w:t>/PF</w:t>
      </w:r>
    </w:p>
    <w:p w:rsidR="00136E4B" w:rsidRDefault="00136E4B" w:rsidP="00136E4B">
      <w:pPr>
        <w:pStyle w:val="NoSpacing"/>
        <w:suppressAutoHyphens w:val="0"/>
        <w:spacing w:line="240" w:lineRule="auto"/>
        <w:ind w:left="720"/>
        <w:rPr>
          <w:rFonts w:ascii="Arial" w:hAnsi="Arial" w:cs="Arial"/>
        </w:rPr>
      </w:pPr>
    </w:p>
    <w:p w:rsidR="0040243E" w:rsidRDefault="0040243E" w:rsidP="003A664D">
      <w:pPr>
        <w:pStyle w:val="NoSpacing"/>
        <w:numPr>
          <w:ilvl w:val="0"/>
          <w:numId w:val="47"/>
        </w:numPr>
        <w:suppressAutoHyphens w:val="0"/>
        <w:spacing w:line="240" w:lineRule="auto"/>
        <w:ind w:left="360"/>
        <w:rPr>
          <w:rFonts w:ascii="Arial" w:hAnsi="Arial" w:cs="Arial"/>
        </w:rPr>
      </w:pPr>
      <w:r w:rsidRPr="00136E4B">
        <w:rPr>
          <w:rFonts w:ascii="Arial" w:hAnsi="Arial" w:cs="Arial"/>
          <w:u w:val="single"/>
        </w:rPr>
        <w:t>Regional Medicines Optimisation Committee quarterly cascade</w:t>
      </w:r>
      <w:r>
        <w:rPr>
          <w:rFonts w:ascii="Arial" w:hAnsi="Arial" w:cs="Arial"/>
        </w:rPr>
        <w:t xml:space="preserve"> </w:t>
      </w:r>
      <w:proofErr w:type="gramStart"/>
      <w:r w:rsidR="0039204F">
        <w:rPr>
          <w:rFonts w:ascii="Arial" w:hAnsi="Arial" w:cs="Arial"/>
        </w:rPr>
        <w:t>–</w:t>
      </w:r>
      <w:r>
        <w:rPr>
          <w:rFonts w:ascii="Arial" w:hAnsi="Arial" w:cs="Arial"/>
        </w:rPr>
        <w:t xml:space="preserve"> </w:t>
      </w:r>
      <w:r w:rsidR="007509D0">
        <w:rPr>
          <w:rFonts w:ascii="Arial" w:hAnsi="Arial" w:cs="Arial"/>
        </w:rPr>
        <w:t xml:space="preserve"> not</w:t>
      </w:r>
      <w:proofErr w:type="gramEnd"/>
      <w:r w:rsidR="007509D0">
        <w:rPr>
          <w:rFonts w:ascii="Arial" w:hAnsi="Arial" w:cs="Arial"/>
        </w:rPr>
        <w:t xml:space="preserve"> due</w:t>
      </w:r>
      <w:r w:rsidR="00F76B39">
        <w:rPr>
          <w:rFonts w:ascii="Arial" w:hAnsi="Arial" w:cs="Arial"/>
        </w:rPr>
        <w:t>.</w:t>
      </w:r>
    </w:p>
    <w:p w:rsidR="007509D0" w:rsidRDefault="007509D0" w:rsidP="007509D0">
      <w:pPr>
        <w:pStyle w:val="ListParagraph"/>
      </w:pPr>
    </w:p>
    <w:p w:rsidR="007509D0" w:rsidRDefault="007509D0" w:rsidP="003A664D">
      <w:pPr>
        <w:pStyle w:val="NoSpacing"/>
        <w:numPr>
          <w:ilvl w:val="0"/>
          <w:numId w:val="47"/>
        </w:numPr>
        <w:suppressAutoHyphens w:val="0"/>
        <w:spacing w:line="240" w:lineRule="auto"/>
        <w:ind w:left="360"/>
        <w:rPr>
          <w:rFonts w:ascii="Arial" w:hAnsi="Arial" w:cs="Arial"/>
        </w:rPr>
      </w:pPr>
      <w:r w:rsidRPr="00F76B39">
        <w:rPr>
          <w:rFonts w:ascii="Arial" w:hAnsi="Arial" w:cs="Arial"/>
          <w:u w:val="single"/>
        </w:rPr>
        <w:t>RMOC – Access to pan regional antidotes and other rarely used medicines position statement</w:t>
      </w:r>
      <w:r w:rsidR="0069717D">
        <w:rPr>
          <w:rFonts w:ascii="Arial" w:hAnsi="Arial" w:cs="Arial"/>
        </w:rPr>
        <w:t xml:space="preserve"> – it was noted that </w:t>
      </w:r>
      <w:proofErr w:type="spellStart"/>
      <w:r w:rsidR="00DE4880">
        <w:rPr>
          <w:rFonts w:ascii="Arial" w:hAnsi="Arial" w:cs="Arial"/>
        </w:rPr>
        <w:t>NLaG</w:t>
      </w:r>
      <w:proofErr w:type="spellEnd"/>
      <w:r w:rsidR="0069717D">
        <w:rPr>
          <w:rFonts w:ascii="Arial" w:hAnsi="Arial" w:cs="Arial"/>
        </w:rPr>
        <w:t xml:space="preserve"> hold antidotes for various poisons</w:t>
      </w:r>
      <w:r w:rsidR="00DE4880">
        <w:rPr>
          <w:rFonts w:ascii="Arial" w:hAnsi="Arial" w:cs="Arial"/>
        </w:rPr>
        <w:t xml:space="preserve"> and venoms.</w:t>
      </w:r>
      <w:r w:rsidR="0069717D">
        <w:rPr>
          <w:rFonts w:ascii="Arial" w:hAnsi="Arial" w:cs="Arial"/>
        </w:rPr>
        <w:t xml:space="preserve">  Clarification was going to be made on where all should be stored and when this information is available it will be shared with the APC</w:t>
      </w:r>
      <w:r w:rsidR="008975DD">
        <w:rPr>
          <w:rFonts w:ascii="Arial" w:hAnsi="Arial" w:cs="Arial"/>
        </w:rPr>
        <w:t xml:space="preserve">.  </w:t>
      </w:r>
    </w:p>
    <w:p w:rsidR="0040243E" w:rsidRPr="00976F5F" w:rsidRDefault="0040243E" w:rsidP="0040243E">
      <w:pPr>
        <w:pStyle w:val="NoSpacing"/>
        <w:rPr>
          <w:rFonts w:ascii="Arial" w:hAnsi="Arial" w:cs="Arial"/>
        </w:rPr>
      </w:pPr>
    </w:p>
    <w:p w:rsidR="0040243E" w:rsidRDefault="0040243E" w:rsidP="0040243E">
      <w:pPr>
        <w:pStyle w:val="NoSpacing"/>
        <w:numPr>
          <w:ilvl w:val="0"/>
          <w:numId w:val="43"/>
        </w:numPr>
        <w:suppressAutoHyphens w:val="0"/>
        <w:spacing w:line="240" w:lineRule="auto"/>
        <w:ind w:left="360"/>
        <w:rPr>
          <w:rFonts w:ascii="Arial" w:hAnsi="Arial" w:cs="Arial"/>
        </w:rPr>
      </w:pPr>
      <w:r w:rsidRPr="00C14D6B">
        <w:rPr>
          <w:rFonts w:ascii="Arial" w:hAnsi="Arial" w:cs="Arial"/>
          <w:u w:val="single"/>
        </w:rPr>
        <w:t>Items by Prior Notice</w:t>
      </w:r>
      <w:r>
        <w:rPr>
          <w:rFonts w:ascii="Arial" w:hAnsi="Arial" w:cs="Arial"/>
        </w:rPr>
        <w:t>:</w:t>
      </w:r>
    </w:p>
    <w:p w:rsidR="0040243E" w:rsidRDefault="0040243E" w:rsidP="0040243E">
      <w:pPr>
        <w:pStyle w:val="NoSpacing"/>
        <w:rPr>
          <w:rFonts w:ascii="Arial" w:hAnsi="Arial" w:cs="Arial"/>
        </w:rPr>
      </w:pPr>
    </w:p>
    <w:p w:rsidR="0040243E" w:rsidRDefault="007509D0" w:rsidP="0040243E">
      <w:pPr>
        <w:pStyle w:val="NoSpacing"/>
        <w:numPr>
          <w:ilvl w:val="0"/>
          <w:numId w:val="46"/>
        </w:numPr>
        <w:suppressAutoHyphens w:val="0"/>
        <w:spacing w:line="240" w:lineRule="auto"/>
        <w:ind w:left="360"/>
        <w:rPr>
          <w:rFonts w:ascii="Arial" w:hAnsi="Arial" w:cs="Arial"/>
        </w:rPr>
      </w:pPr>
      <w:r w:rsidRPr="008975DD">
        <w:rPr>
          <w:rFonts w:ascii="Arial" w:hAnsi="Arial" w:cs="Arial"/>
          <w:u w:val="single"/>
        </w:rPr>
        <w:t xml:space="preserve">Metformin for individuals who have been diagnosed with pre diabetes </w:t>
      </w:r>
      <w:r w:rsidR="0069717D" w:rsidRPr="008975DD">
        <w:rPr>
          <w:rFonts w:ascii="Arial" w:hAnsi="Arial" w:cs="Arial"/>
          <w:u w:val="single"/>
        </w:rPr>
        <w:t>–</w:t>
      </w:r>
      <w:r w:rsidRPr="008975DD">
        <w:rPr>
          <w:rFonts w:ascii="Arial" w:hAnsi="Arial" w:cs="Arial"/>
          <w:u w:val="single"/>
        </w:rPr>
        <w:t xml:space="preserve"> </w:t>
      </w:r>
      <w:r w:rsidR="00E53386">
        <w:rPr>
          <w:rFonts w:ascii="Arial" w:hAnsi="Arial" w:cs="Arial"/>
          <w:u w:val="single"/>
        </w:rPr>
        <w:t>RMS</w:t>
      </w:r>
      <w:r w:rsidR="0069717D">
        <w:rPr>
          <w:rFonts w:ascii="Arial" w:hAnsi="Arial" w:cs="Arial"/>
        </w:rPr>
        <w:t xml:space="preserve"> </w:t>
      </w:r>
      <w:r w:rsidR="004D4EE8">
        <w:rPr>
          <w:rFonts w:ascii="Arial" w:hAnsi="Arial" w:cs="Arial"/>
        </w:rPr>
        <w:t>–</w:t>
      </w:r>
      <w:r w:rsidR="0069717D">
        <w:rPr>
          <w:rFonts w:ascii="Arial" w:hAnsi="Arial" w:cs="Arial"/>
        </w:rPr>
        <w:t xml:space="preserve"> </w:t>
      </w:r>
      <w:r w:rsidR="004D4EE8">
        <w:rPr>
          <w:rFonts w:ascii="Arial" w:hAnsi="Arial" w:cs="Arial"/>
        </w:rPr>
        <w:t xml:space="preserve">APC view on this for pre-diabetes.  </w:t>
      </w:r>
      <w:r w:rsidR="00E75D1B">
        <w:rPr>
          <w:rFonts w:ascii="Arial" w:hAnsi="Arial" w:cs="Arial"/>
        </w:rPr>
        <w:t xml:space="preserve">Cannot use an </w:t>
      </w:r>
      <w:proofErr w:type="spellStart"/>
      <w:r w:rsidR="00E75D1B">
        <w:rPr>
          <w:rFonts w:ascii="Arial" w:hAnsi="Arial" w:cs="Arial"/>
        </w:rPr>
        <w:t>unlicenced</w:t>
      </w:r>
      <w:proofErr w:type="spellEnd"/>
      <w:r w:rsidR="00E75D1B">
        <w:rPr>
          <w:rFonts w:ascii="Arial" w:hAnsi="Arial" w:cs="Arial"/>
        </w:rPr>
        <w:t xml:space="preserve"> product when a licenced product is available.  APC endorse the use of metformin</w:t>
      </w:r>
      <w:r w:rsidR="00DE4880">
        <w:rPr>
          <w:rFonts w:ascii="Arial" w:hAnsi="Arial" w:cs="Arial"/>
        </w:rPr>
        <w:t xml:space="preserve"> </w:t>
      </w:r>
      <w:r w:rsidR="00E75D1B">
        <w:rPr>
          <w:rFonts w:ascii="Arial" w:hAnsi="Arial" w:cs="Arial"/>
        </w:rPr>
        <w:t>in line with NICE guidance.</w:t>
      </w:r>
    </w:p>
    <w:p w:rsidR="00E75D1B" w:rsidRDefault="00E75D1B" w:rsidP="00E75D1B">
      <w:pPr>
        <w:pStyle w:val="NoSpacing"/>
        <w:suppressAutoHyphens w:val="0"/>
        <w:spacing w:line="240" w:lineRule="auto"/>
        <w:ind w:left="360"/>
        <w:rPr>
          <w:rFonts w:ascii="Arial" w:hAnsi="Arial" w:cs="Arial"/>
        </w:rPr>
      </w:pPr>
    </w:p>
    <w:p w:rsidR="00E75D1B" w:rsidRDefault="00E75D1B" w:rsidP="0040243E">
      <w:pPr>
        <w:pStyle w:val="NoSpacing"/>
        <w:numPr>
          <w:ilvl w:val="0"/>
          <w:numId w:val="46"/>
        </w:numPr>
        <w:suppressAutoHyphens w:val="0"/>
        <w:spacing w:line="240" w:lineRule="auto"/>
        <w:ind w:left="360"/>
        <w:rPr>
          <w:rFonts w:ascii="Arial" w:hAnsi="Arial" w:cs="Arial"/>
        </w:rPr>
      </w:pPr>
      <w:r w:rsidRPr="008975DD">
        <w:rPr>
          <w:rFonts w:ascii="Arial" w:hAnsi="Arial" w:cs="Arial"/>
          <w:u w:val="single"/>
        </w:rPr>
        <w:t>Ketamine</w:t>
      </w:r>
      <w:r>
        <w:rPr>
          <w:rFonts w:ascii="Arial" w:hAnsi="Arial" w:cs="Arial"/>
        </w:rPr>
        <w:t xml:space="preserve"> – R</w:t>
      </w:r>
      <w:r w:rsidR="005B4F3A">
        <w:rPr>
          <w:rFonts w:ascii="Arial" w:hAnsi="Arial" w:cs="Arial"/>
        </w:rPr>
        <w:t>M</w:t>
      </w:r>
      <w:bookmarkStart w:id="0" w:name="_GoBack"/>
      <w:bookmarkEnd w:id="0"/>
      <w:r>
        <w:rPr>
          <w:rFonts w:ascii="Arial" w:hAnsi="Arial" w:cs="Arial"/>
        </w:rPr>
        <w:t>S was asked re the use of Ketamine for a patient who is palliative care potentially needed for</w:t>
      </w:r>
      <w:r w:rsidR="008975DD">
        <w:rPr>
          <w:rFonts w:ascii="Arial" w:hAnsi="Arial" w:cs="Arial"/>
        </w:rPr>
        <w:t xml:space="preserve"> the</w:t>
      </w:r>
      <w:r>
        <w:rPr>
          <w:rFonts w:ascii="Arial" w:hAnsi="Arial" w:cs="Arial"/>
        </w:rPr>
        <w:t xml:space="preserve"> hospice to try oral ketamine for this patient (North </w:t>
      </w:r>
      <w:proofErr w:type="spellStart"/>
      <w:r>
        <w:rPr>
          <w:rFonts w:ascii="Arial" w:hAnsi="Arial" w:cs="Arial"/>
        </w:rPr>
        <w:t>Lincs</w:t>
      </w:r>
      <w:proofErr w:type="spellEnd"/>
      <w:r>
        <w:rPr>
          <w:rFonts w:ascii="Arial" w:hAnsi="Arial" w:cs="Arial"/>
        </w:rPr>
        <w:t xml:space="preserve"> patient) if required.  This would be up to the individual GP who would need a discussion with the Hospice should the need arise.  Currently Ketamine is on the formulary in the anaesthesia section but it was agreed that the Hospice should be asked for a new line request for this unless it was already in the anticipatory guidelines recently approved. </w:t>
      </w:r>
    </w:p>
    <w:p w:rsidR="000D2AE7" w:rsidRDefault="000D2AE7" w:rsidP="000D2AE7">
      <w:pPr>
        <w:pStyle w:val="ListParagraph"/>
      </w:pPr>
    </w:p>
    <w:p w:rsidR="000D2AE7" w:rsidRDefault="000D2AE7" w:rsidP="0040243E">
      <w:pPr>
        <w:pStyle w:val="NoSpacing"/>
        <w:numPr>
          <w:ilvl w:val="0"/>
          <w:numId w:val="46"/>
        </w:numPr>
        <w:suppressAutoHyphens w:val="0"/>
        <w:spacing w:line="240" w:lineRule="auto"/>
        <w:ind w:left="360"/>
        <w:rPr>
          <w:rFonts w:ascii="Arial" w:hAnsi="Arial" w:cs="Arial"/>
        </w:rPr>
      </w:pPr>
      <w:proofErr w:type="spellStart"/>
      <w:r w:rsidRPr="000D2AE7">
        <w:rPr>
          <w:rFonts w:ascii="Arial" w:hAnsi="Arial" w:cs="Arial"/>
          <w:u w:val="single"/>
        </w:rPr>
        <w:t>Trelegy</w:t>
      </w:r>
      <w:proofErr w:type="spellEnd"/>
      <w:r>
        <w:rPr>
          <w:rFonts w:ascii="Arial" w:hAnsi="Arial" w:cs="Arial"/>
        </w:rPr>
        <w:t xml:space="preserve"> – </w:t>
      </w:r>
      <w:r w:rsidRPr="000D2AE7">
        <w:rPr>
          <w:rFonts w:ascii="Arial" w:hAnsi="Arial" w:cs="Arial"/>
        </w:rPr>
        <w:t xml:space="preserve">It was noted that NLAG were getting a lot of patients coming in on </w:t>
      </w:r>
      <w:proofErr w:type="spellStart"/>
      <w:r w:rsidRPr="000D2AE7">
        <w:rPr>
          <w:rFonts w:ascii="Arial" w:hAnsi="Arial" w:cs="Arial"/>
        </w:rPr>
        <w:t>Trelegy</w:t>
      </w:r>
      <w:proofErr w:type="spellEnd"/>
      <w:r w:rsidRPr="000D2AE7">
        <w:rPr>
          <w:rFonts w:ascii="Arial" w:hAnsi="Arial" w:cs="Arial"/>
        </w:rPr>
        <w:t xml:space="preserve"> which was non formulary.  It is known that there is a new line</w:t>
      </w:r>
      <w:r>
        <w:rPr>
          <w:rFonts w:ascii="Arial" w:hAnsi="Arial" w:cs="Arial"/>
        </w:rPr>
        <w:t xml:space="preserve"> request in the pipeline for this product.</w:t>
      </w:r>
    </w:p>
    <w:p w:rsidR="00084DDF" w:rsidRDefault="00084DDF" w:rsidP="00084DDF">
      <w:pPr>
        <w:pStyle w:val="ListParagraph"/>
      </w:pPr>
    </w:p>
    <w:p w:rsidR="00084DDF" w:rsidRDefault="00084DDF" w:rsidP="0040243E">
      <w:pPr>
        <w:pStyle w:val="NoSpacing"/>
        <w:numPr>
          <w:ilvl w:val="0"/>
          <w:numId w:val="46"/>
        </w:numPr>
        <w:suppressAutoHyphens w:val="0"/>
        <w:spacing w:line="240" w:lineRule="auto"/>
        <w:ind w:left="360"/>
        <w:rPr>
          <w:rFonts w:ascii="Arial" w:hAnsi="Arial" w:cs="Arial"/>
        </w:rPr>
      </w:pPr>
      <w:proofErr w:type="spellStart"/>
      <w:r w:rsidRPr="00084DDF">
        <w:rPr>
          <w:rFonts w:ascii="Arial" w:hAnsi="Arial" w:cs="Arial"/>
          <w:u w:val="single"/>
        </w:rPr>
        <w:t>Tadalafil</w:t>
      </w:r>
      <w:proofErr w:type="spellEnd"/>
      <w:r>
        <w:rPr>
          <w:rFonts w:ascii="Arial" w:hAnsi="Arial" w:cs="Arial"/>
        </w:rPr>
        <w:t xml:space="preserve"> – decision of APC is to go ahead and remove unless </w:t>
      </w:r>
      <w:r w:rsidR="00DE4880">
        <w:rPr>
          <w:rFonts w:ascii="Arial" w:hAnsi="Arial" w:cs="Arial"/>
        </w:rPr>
        <w:t xml:space="preserve">Mr </w:t>
      </w:r>
      <w:r>
        <w:rPr>
          <w:rFonts w:ascii="Arial" w:hAnsi="Arial" w:cs="Arial"/>
        </w:rPr>
        <w:t xml:space="preserve">Mark Rogers can come along and present stronger evidence – evidence he has already provided is not strong enough.  </w:t>
      </w:r>
      <w:r w:rsidRPr="00084DDF">
        <w:rPr>
          <w:rFonts w:ascii="Arial" w:hAnsi="Arial" w:cs="Arial"/>
          <w:b/>
        </w:rPr>
        <w:t>Action: AT</w:t>
      </w:r>
    </w:p>
    <w:p w:rsidR="00B92383" w:rsidRDefault="00B92383" w:rsidP="00B92383">
      <w:pPr>
        <w:pStyle w:val="ListParagraph"/>
      </w:pPr>
    </w:p>
    <w:p w:rsidR="00B92383" w:rsidRDefault="00B92383" w:rsidP="0040243E">
      <w:pPr>
        <w:pStyle w:val="NoSpacing"/>
        <w:numPr>
          <w:ilvl w:val="0"/>
          <w:numId w:val="46"/>
        </w:numPr>
        <w:suppressAutoHyphens w:val="0"/>
        <w:spacing w:line="240" w:lineRule="auto"/>
        <w:ind w:left="360"/>
        <w:rPr>
          <w:rFonts w:ascii="Arial" w:hAnsi="Arial" w:cs="Arial"/>
        </w:rPr>
      </w:pPr>
      <w:r w:rsidRPr="00B92383">
        <w:rPr>
          <w:rFonts w:ascii="Arial" w:hAnsi="Arial" w:cs="Arial"/>
          <w:u w:val="single"/>
        </w:rPr>
        <w:t>Tamoxifen</w:t>
      </w:r>
      <w:r>
        <w:rPr>
          <w:rFonts w:ascii="Arial" w:hAnsi="Arial" w:cs="Arial"/>
        </w:rPr>
        <w:t xml:space="preserve"> for risk reduction of breast cancer should be RED and not prescribed by GPs as this is an </w:t>
      </w:r>
      <w:proofErr w:type="spellStart"/>
      <w:r>
        <w:rPr>
          <w:rFonts w:ascii="Arial" w:hAnsi="Arial" w:cs="Arial"/>
        </w:rPr>
        <w:t>unlicenced</w:t>
      </w:r>
      <w:proofErr w:type="spellEnd"/>
      <w:r>
        <w:rPr>
          <w:rFonts w:ascii="Arial" w:hAnsi="Arial" w:cs="Arial"/>
        </w:rPr>
        <w:t xml:space="preserve"> indication.</w:t>
      </w:r>
    </w:p>
    <w:p w:rsidR="007F0AB9" w:rsidRDefault="007F0AB9" w:rsidP="007F0AB9">
      <w:pPr>
        <w:pStyle w:val="ListParagraph"/>
      </w:pPr>
    </w:p>
    <w:p w:rsidR="007F0AB9" w:rsidRDefault="007F0AB9" w:rsidP="0040243E">
      <w:pPr>
        <w:pStyle w:val="NoSpacing"/>
        <w:numPr>
          <w:ilvl w:val="0"/>
          <w:numId w:val="46"/>
        </w:numPr>
        <w:suppressAutoHyphens w:val="0"/>
        <w:spacing w:line="240" w:lineRule="auto"/>
        <w:ind w:left="360"/>
        <w:rPr>
          <w:rFonts w:ascii="Arial" w:hAnsi="Arial" w:cs="Arial"/>
        </w:rPr>
      </w:pPr>
      <w:r w:rsidRPr="007F0AB9">
        <w:rPr>
          <w:rFonts w:ascii="Arial" w:hAnsi="Arial" w:cs="Arial"/>
          <w:u w:val="single"/>
        </w:rPr>
        <w:t>August meeting</w:t>
      </w:r>
      <w:r>
        <w:rPr>
          <w:rFonts w:ascii="Arial" w:hAnsi="Arial" w:cs="Arial"/>
        </w:rPr>
        <w:t xml:space="preserve"> – to be used for low molecular weight heparin discussion and any other urgent business or any chapter reviews.  </w:t>
      </w:r>
      <w:r w:rsidRPr="007F0AB9">
        <w:rPr>
          <w:rFonts w:ascii="Arial" w:hAnsi="Arial" w:cs="Arial"/>
          <w:b/>
        </w:rPr>
        <w:t xml:space="preserve">Action: </w:t>
      </w:r>
      <w:r>
        <w:rPr>
          <w:rFonts w:ascii="Arial" w:hAnsi="Arial" w:cs="Arial"/>
          <w:b/>
        </w:rPr>
        <w:t xml:space="preserve">JR </w:t>
      </w:r>
      <w:r w:rsidR="00DE4880">
        <w:rPr>
          <w:rFonts w:ascii="Arial" w:hAnsi="Arial" w:cs="Arial"/>
          <w:b/>
        </w:rPr>
        <w:t>(Check GPs are not on leave)</w:t>
      </w:r>
    </w:p>
    <w:p w:rsidR="0040243E" w:rsidRDefault="0040243E" w:rsidP="00143244">
      <w:pPr>
        <w:pStyle w:val="NoSpacing"/>
        <w:ind w:left="502"/>
        <w:jc w:val="both"/>
        <w:rPr>
          <w:rFonts w:ascii="Arial" w:hAnsi="Arial" w:cs="Arial"/>
          <w:b/>
        </w:rPr>
      </w:pPr>
    </w:p>
    <w:p w:rsidR="0040243E" w:rsidRDefault="0040243E" w:rsidP="00143244">
      <w:pPr>
        <w:pStyle w:val="NoSpacing"/>
        <w:ind w:left="502"/>
        <w:jc w:val="both"/>
        <w:rPr>
          <w:rFonts w:ascii="Arial" w:hAnsi="Arial" w:cs="Arial"/>
          <w:b/>
        </w:rPr>
      </w:pPr>
    </w:p>
    <w:p w:rsidR="001E0858" w:rsidRDefault="001E0858" w:rsidP="001E0858">
      <w:pPr>
        <w:pStyle w:val="NoSpacing"/>
        <w:rPr>
          <w:rFonts w:ascii="Arial" w:hAnsi="Arial" w:cs="Arial"/>
          <w:b/>
        </w:rPr>
      </w:pPr>
      <w:r w:rsidRPr="002F1963">
        <w:rPr>
          <w:rFonts w:ascii="Arial" w:hAnsi="Arial" w:cs="Arial"/>
          <w:b/>
          <w:u w:val="single"/>
        </w:rPr>
        <w:t>Date and Time of Next Meeting</w:t>
      </w:r>
      <w:r>
        <w:rPr>
          <w:rFonts w:ascii="Arial" w:hAnsi="Arial" w:cs="Arial"/>
          <w:b/>
        </w:rPr>
        <w:t>:</w:t>
      </w:r>
    </w:p>
    <w:p w:rsidR="001E0858" w:rsidRDefault="001E0858" w:rsidP="001E0858">
      <w:pPr>
        <w:pStyle w:val="NoSpacing"/>
        <w:rPr>
          <w:rFonts w:ascii="Arial" w:hAnsi="Arial" w:cs="Arial"/>
          <w:b/>
        </w:rPr>
      </w:pPr>
      <w:r>
        <w:rPr>
          <w:rFonts w:ascii="Arial" w:hAnsi="Arial" w:cs="Arial"/>
          <w:b/>
        </w:rPr>
        <w:t xml:space="preserve">Thursday </w:t>
      </w:r>
      <w:r w:rsidR="007509D0">
        <w:rPr>
          <w:rFonts w:ascii="Arial" w:hAnsi="Arial" w:cs="Arial"/>
          <w:b/>
        </w:rPr>
        <w:t>12 July 2018</w:t>
      </w:r>
    </w:p>
    <w:p w:rsidR="001E0858" w:rsidRDefault="001E0858" w:rsidP="001E0858">
      <w:pPr>
        <w:pStyle w:val="NoSpacing"/>
        <w:rPr>
          <w:rFonts w:ascii="Arial" w:hAnsi="Arial" w:cs="Arial"/>
          <w:b/>
        </w:rPr>
      </w:pPr>
      <w:r>
        <w:rPr>
          <w:rFonts w:ascii="Arial" w:hAnsi="Arial" w:cs="Arial"/>
          <w:b/>
        </w:rPr>
        <w:t>2 pm</w:t>
      </w:r>
    </w:p>
    <w:p w:rsidR="00BB462A" w:rsidRDefault="007509D0" w:rsidP="001E0858">
      <w:pPr>
        <w:pStyle w:val="NoSpacing"/>
        <w:rPr>
          <w:rFonts w:ascii="Arial" w:hAnsi="Arial" w:cs="Arial"/>
          <w:b/>
        </w:rPr>
      </w:pPr>
      <w:r>
        <w:rPr>
          <w:rFonts w:ascii="Arial" w:hAnsi="Arial" w:cs="Arial"/>
          <w:b/>
        </w:rPr>
        <w:t>Health Place, Brigg</w:t>
      </w:r>
    </w:p>
    <w:sectPr w:rsidR="00BB462A" w:rsidSect="00BB462A">
      <w:footerReference w:type="default" r:id="rId13"/>
      <w:headerReference w:type="first" r:id="rId14"/>
      <w:footerReference w:type="first" r:id="rId15"/>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238" w:rsidRDefault="004A7238" w:rsidP="00263663">
      <w:pPr>
        <w:spacing w:line="240" w:lineRule="auto"/>
      </w:pPr>
      <w:r>
        <w:separator/>
      </w:r>
    </w:p>
  </w:endnote>
  <w:endnote w:type="continuationSeparator" w:id="0">
    <w:p w:rsidR="004A7238" w:rsidRDefault="004A7238" w:rsidP="00263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502536"/>
      <w:docPartObj>
        <w:docPartGallery w:val="Page Numbers (Bottom of Page)"/>
        <w:docPartUnique/>
      </w:docPartObj>
    </w:sdtPr>
    <w:sdtEndPr>
      <w:rPr>
        <w:noProof/>
      </w:rPr>
    </w:sdtEndPr>
    <w:sdtContent>
      <w:p w:rsidR="00206AD8" w:rsidRDefault="00206AD8">
        <w:pPr>
          <w:pStyle w:val="Footer"/>
          <w:jc w:val="right"/>
        </w:pPr>
        <w:r>
          <w:fldChar w:fldCharType="begin"/>
        </w:r>
        <w:r>
          <w:instrText xml:space="preserve"> PAGE   \* MERGEFORMAT </w:instrText>
        </w:r>
        <w:r>
          <w:fldChar w:fldCharType="separate"/>
        </w:r>
        <w:r w:rsidR="005B4F3A">
          <w:rPr>
            <w:noProof/>
          </w:rPr>
          <w:t>5</w:t>
        </w:r>
        <w:r>
          <w:rPr>
            <w:noProof/>
          </w:rPr>
          <w:fldChar w:fldCharType="end"/>
        </w:r>
      </w:p>
    </w:sdtContent>
  </w:sdt>
  <w:p w:rsidR="00206AD8" w:rsidRDefault="00206A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22A" w:rsidRPr="009A22CD" w:rsidRDefault="002F022A" w:rsidP="006E3CE3">
    <w:pPr>
      <w:pStyle w:val="Footer"/>
      <w:framePr w:wrap="around" w:vAnchor="text" w:hAnchor="margin" w:xAlign="right" w:y="1"/>
      <w:rPr>
        <w:rStyle w:val="PageNumber"/>
        <w:sz w:val="18"/>
      </w:rPr>
    </w:pPr>
    <w:r w:rsidRPr="009A22CD">
      <w:rPr>
        <w:rStyle w:val="PageNumber"/>
        <w:sz w:val="18"/>
      </w:rPr>
      <w:fldChar w:fldCharType="begin"/>
    </w:r>
    <w:r w:rsidRPr="009A22CD">
      <w:rPr>
        <w:rStyle w:val="PageNumber"/>
        <w:sz w:val="18"/>
      </w:rPr>
      <w:instrText xml:space="preserve">PAGE  </w:instrText>
    </w:r>
    <w:r w:rsidRPr="009A22CD">
      <w:rPr>
        <w:rStyle w:val="PageNumber"/>
        <w:sz w:val="18"/>
      </w:rPr>
      <w:fldChar w:fldCharType="separate"/>
    </w:r>
    <w:r>
      <w:rPr>
        <w:rStyle w:val="PageNumber"/>
        <w:noProof/>
        <w:sz w:val="18"/>
      </w:rPr>
      <w:t>7</w:t>
    </w:r>
    <w:r w:rsidRPr="009A22CD">
      <w:rPr>
        <w:rStyle w:val="PageNumber"/>
        <w:sz w:val="18"/>
      </w:rPr>
      <w:fldChar w:fldCharType="end"/>
    </w:r>
  </w:p>
  <w:p w:rsidR="002F022A" w:rsidRPr="00952AF1" w:rsidRDefault="002F022A" w:rsidP="006E3CE3">
    <w:pPr>
      <w:pStyle w:val="Pa8"/>
      <w:ind w:right="360"/>
      <w:jc w:val="center"/>
      <w:rPr>
        <w:rFonts w:ascii="Arial" w:hAnsi="Arial" w:cs="Arial"/>
        <w:sz w:val="16"/>
        <w:szCs w:val="16"/>
      </w:rPr>
    </w:pPr>
    <w:r w:rsidRPr="00952AF1">
      <w:rPr>
        <w:rStyle w:val="A12"/>
        <w:rFonts w:ascii="Arial" w:hAnsi="Arial" w:cs="Arial"/>
        <w:sz w:val="16"/>
        <w:szCs w:val="16"/>
      </w:rPr>
      <w:t>THIS DOCUMENT IS INTENDED FOR USE BY NHS HEALTHCARE PROFESSIONALS AND CANNOT BE USED FOR COMMERCIAL OR MARKETING PURPOSES.</w:t>
    </w:r>
    <w:r>
      <w:rPr>
        <w:rStyle w:val="A12"/>
        <w:rFonts w:ascii="Arial" w:hAnsi="Arial" w:cs="Arial"/>
        <w:sz w:val="16"/>
        <w:szCs w:val="16"/>
      </w:rPr>
      <w:t xml:space="preserve"> </w:t>
    </w:r>
  </w:p>
  <w:p w:rsidR="002F022A" w:rsidRPr="008E7130" w:rsidRDefault="002F022A" w:rsidP="006E3CE3">
    <w:pPr>
      <w:pStyle w:val="Footer"/>
      <w:jc w:val="center"/>
      <w:rPr>
        <w:sz w:val="16"/>
      </w:rPr>
    </w:pPr>
    <w:r>
      <w:rPr>
        <w:rStyle w:val="A12"/>
        <w:sz w:val="16"/>
        <w:szCs w:val="16"/>
      </w:rPr>
      <w:t>©</w:t>
    </w:r>
    <w:r>
      <w:rPr>
        <w:sz w:val="16"/>
      </w:rPr>
      <w:t xml:space="preserve"> Regional Drug &amp; Therapeutics Centre </w:t>
    </w:r>
    <w:r>
      <w:rPr>
        <w:sz w:val="16"/>
      </w:rPr>
      <w:sym w:font="Wingdings" w:char="F077"/>
    </w:r>
    <w:r>
      <w:rPr>
        <w:sz w:val="16"/>
      </w:rPr>
      <w:t xml:space="preserve"> Horizon scanning document </w:t>
    </w:r>
    <w:r>
      <w:rPr>
        <w:sz w:val="16"/>
      </w:rPr>
      <w:sym w:font="Wingdings" w:char="F077"/>
    </w:r>
    <w:r>
      <w:rPr>
        <w:sz w:val="16"/>
      </w:rPr>
      <w:t xml:space="preserve"> April 2017</w:t>
    </w:r>
  </w:p>
  <w:p w:rsidR="002F022A" w:rsidRDefault="002F02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238" w:rsidRDefault="004A7238" w:rsidP="00263663">
      <w:pPr>
        <w:spacing w:line="240" w:lineRule="auto"/>
      </w:pPr>
      <w:r>
        <w:separator/>
      </w:r>
    </w:p>
  </w:footnote>
  <w:footnote w:type="continuationSeparator" w:id="0">
    <w:p w:rsidR="004A7238" w:rsidRDefault="004A7238" w:rsidP="002636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22A" w:rsidRPr="008E7130" w:rsidRDefault="002F022A" w:rsidP="006E3CE3">
    <w:pPr>
      <w:pStyle w:val="Header"/>
      <w:pBdr>
        <w:bottom w:val="single" w:sz="6" w:space="1" w:color="auto"/>
      </w:pBdr>
      <w:rPr>
        <w:b/>
        <w:i/>
        <w:sz w:val="20"/>
      </w:rPr>
    </w:pPr>
    <w:r>
      <w:rPr>
        <w:b/>
        <w:i/>
        <w:sz w:val="20"/>
      </w:rPr>
      <w:t>Regional Drug and Therapeutics Centre</w:t>
    </w:r>
    <w:r>
      <w:rPr>
        <w:b/>
        <w:i/>
        <w:sz w:val="20"/>
      </w:rPr>
      <w:tab/>
      <w:t xml:space="preserve"> </w:t>
    </w:r>
    <w:r>
      <w:rPr>
        <w:b/>
        <w:i/>
        <w:sz w:val="20"/>
      </w:rPr>
      <w:tab/>
    </w:r>
    <w:r>
      <w:rPr>
        <w:b/>
        <w:i/>
        <w:sz w:val="20"/>
      </w:rPr>
      <w:tab/>
    </w:r>
    <w:r>
      <w:rPr>
        <w:b/>
        <w:i/>
        <w:sz w:val="20"/>
      </w:rPr>
      <w:tab/>
    </w:r>
    <w:r>
      <w:rPr>
        <w:b/>
        <w:i/>
        <w:sz w:val="20"/>
      </w:rPr>
      <w:tab/>
      <w:t xml:space="preserve">             Horizon scanning document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7991"/>
    <w:multiLevelType w:val="hybridMultilevel"/>
    <w:tmpl w:val="F7726E92"/>
    <w:lvl w:ilvl="0" w:tplc="9080FE7A">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0FB4FB4"/>
    <w:multiLevelType w:val="hybridMultilevel"/>
    <w:tmpl w:val="05669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5AC380C"/>
    <w:multiLevelType w:val="hybridMultilevel"/>
    <w:tmpl w:val="1716FB6E"/>
    <w:lvl w:ilvl="0" w:tplc="E10C2E0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7E5959"/>
    <w:multiLevelType w:val="hybridMultilevel"/>
    <w:tmpl w:val="BED0C074"/>
    <w:lvl w:ilvl="0" w:tplc="3DB01DD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0471B18"/>
    <w:multiLevelType w:val="hybridMultilevel"/>
    <w:tmpl w:val="558C48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F37768"/>
    <w:multiLevelType w:val="hybridMultilevel"/>
    <w:tmpl w:val="66286EEA"/>
    <w:lvl w:ilvl="0" w:tplc="B79449E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890BB2"/>
    <w:multiLevelType w:val="hybridMultilevel"/>
    <w:tmpl w:val="43625910"/>
    <w:lvl w:ilvl="0" w:tplc="71845188">
      <w:start w:val="9"/>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4CE6761"/>
    <w:multiLevelType w:val="hybridMultilevel"/>
    <w:tmpl w:val="246CC10E"/>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73B6A99"/>
    <w:multiLevelType w:val="hybridMultilevel"/>
    <w:tmpl w:val="5E2AC47E"/>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9">
    <w:nsid w:val="19452F76"/>
    <w:multiLevelType w:val="hybridMultilevel"/>
    <w:tmpl w:val="67BC389E"/>
    <w:lvl w:ilvl="0" w:tplc="F0D47D46">
      <w:start w:val="1"/>
      <w:numFmt w:val="lowerRoman"/>
      <w:lvlText w:val="%1."/>
      <w:lvlJc w:val="right"/>
      <w:pPr>
        <w:ind w:left="502" w:hanging="360"/>
      </w:pPr>
      <w:rPr>
        <w:b w:val="0"/>
        <w:i w:val="0"/>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nsid w:val="1DEF1DB2"/>
    <w:multiLevelType w:val="hybridMultilevel"/>
    <w:tmpl w:val="C7A486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E8053E3"/>
    <w:multiLevelType w:val="hybridMultilevel"/>
    <w:tmpl w:val="D3FE3E8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1D470AE"/>
    <w:multiLevelType w:val="hybridMultilevel"/>
    <w:tmpl w:val="36A0F602"/>
    <w:lvl w:ilvl="0" w:tplc="E3083630">
      <w:start w:val="4"/>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2973306"/>
    <w:multiLevelType w:val="hybridMultilevel"/>
    <w:tmpl w:val="48B4AA62"/>
    <w:lvl w:ilvl="0" w:tplc="E556B6F8">
      <w:start w:val="1"/>
      <w:numFmt w:val="lowerRoman"/>
      <w:lvlText w:val="%1."/>
      <w:lvlJc w:val="righ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59A44D3"/>
    <w:multiLevelType w:val="hybridMultilevel"/>
    <w:tmpl w:val="1194DA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2A280E21"/>
    <w:multiLevelType w:val="hybridMultilevel"/>
    <w:tmpl w:val="7A72DB4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B115F11"/>
    <w:multiLevelType w:val="hybridMultilevel"/>
    <w:tmpl w:val="8D021B88"/>
    <w:lvl w:ilvl="0" w:tplc="8DF69F6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C060B0C"/>
    <w:multiLevelType w:val="hybridMultilevel"/>
    <w:tmpl w:val="D4E4D896"/>
    <w:lvl w:ilvl="0" w:tplc="14AEA19E">
      <w:start w:val="1"/>
      <w:numFmt w:val="lowerRoman"/>
      <w:lvlText w:val="%1."/>
      <w:lvlJc w:val="right"/>
      <w:pPr>
        <w:ind w:left="720" w:hanging="360"/>
      </w:pPr>
      <w:rPr>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CA32B9F"/>
    <w:multiLevelType w:val="hybridMultilevel"/>
    <w:tmpl w:val="7506DC7C"/>
    <w:lvl w:ilvl="0" w:tplc="F02A31A2">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6AC12E1"/>
    <w:multiLevelType w:val="hybridMultilevel"/>
    <w:tmpl w:val="EA50BC6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7656E31"/>
    <w:multiLevelType w:val="hybridMultilevel"/>
    <w:tmpl w:val="4C12A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8585716"/>
    <w:multiLevelType w:val="hybridMultilevel"/>
    <w:tmpl w:val="0220078C"/>
    <w:lvl w:ilvl="0" w:tplc="4E78BBE0">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87C271F"/>
    <w:multiLevelType w:val="hybridMultilevel"/>
    <w:tmpl w:val="137E430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908213D"/>
    <w:multiLevelType w:val="hybridMultilevel"/>
    <w:tmpl w:val="CC767862"/>
    <w:lvl w:ilvl="0" w:tplc="0809001B">
      <w:start w:val="1"/>
      <w:numFmt w:val="lowerRoman"/>
      <w:lvlText w:val="%1."/>
      <w:lvlJc w:val="right"/>
      <w:pPr>
        <w:ind w:left="1222" w:hanging="360"/>
      </w:p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24">
    <w:nsid w:val="3AE06874"/>
    <w:multiLevelType w:val="hybridMultilevel"/>
    <w:tmpl w:val="0D5CE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AE9407A"/>
    <w:multiLevelType w:val="hybridMultilevel"/>
    <w:tmpl w:val="7F06840A"/>
    <w:lvl w:ilvl="0" w:tplc="A348A87E">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E8D6B33"/>
    <w:multiLevelType w:val="hybridMultilevel"/>
    <w:tmpl w:val="BE46F93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3E917FB7"/>
    <w:multiLevelType w:val="hybridMultilevel"/>
    <w:tmpl w:val="BEBA86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3EA8032B"/>
    <w:multiLevelType w:val="hybridMultilevel"/>
    <w:tmpl w:val="5E380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0D608B7"/>
    <w:multiLevelType w:val="hybridMultilevel"/>
    <w:tmpl w:val="0EEAA468"/>
    <w:lvl w:ilvl="0" w:tplc="13CE0842">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6503E67"/>
    <w:multiLevelType w:val="hybridMultilevel"/>
    <w:tmpl w:val="5972F6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48CA2F10"/>
    <w:multiLevelType w:val="hybridMultilevel"/>
    <w:tmpl w:val="907A1C30"/>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4E752B1A"/>
    <w:multiLevelType w:val="hybridMultilevel"/>
    <w:tmpl w:val="713EC3E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F8C7BED"/>
    <w:multiLevelType w:val="hybridMultilevel"/>
    <w:tmpl w:val="1A245C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3C27309"/>
    <w:multiLevelType w:val="hybridMultilevel"/>
    <w:tmpl w:val="CC5EE7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543C5A98"/>
    <w:multiLevelType w:val="hybridMultilevel"/>
    <w:tmpl w:val="AB1E29BA"/>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595670AC"/>
    <w:multiLevelType w:val="hybridMultilevel"/>
    <w:tmpl w:val="7A6E55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5A470FE7"/>
    <w:multiLevelType w:val="hybridMultilevel"/>
    <w:tmpl w:val="685AC3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E9429DF"/>
    <w:multiLevelType w:val="hybridMultilevel"/>
    <w:tmpl w:val="F80A2D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6487562F"/>
    <w:multiLevelType w:val="hybridMultilevel"/>
    <w:tmpl w:val="36F83C9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nsid w:val="684201BF"/>
    <w:multiLevelType w:val="hybridMultilevel"/>
    <w:tmpl w:val="29FAD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nsid w:val="69052BD4"/>
    <w:multiLevelType w:val="hybridMultilevel"/>
    <w:tmpl w:val="3E9098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01B1D00"/>
    <w:multiLevelType w:val="hybridMultilevel"/>
    <w:tmpl w:val="91027CA0"/>
    <w:lvl w:ilvl="0" w:tplc="0809001B">
      <w:start w:val="1"/>
      <w:numFmt w:val="lowerRoman"/>
      <w:lvlText w:val="%1."/>
      <w:lvlJc w:val="righ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1842160"/>
    <w:multiLevelType w:val="hybridMultilevel"/>
    <w:tmpl w:val="10D653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1896CC2"/>
    <w:multiLevelType w:val="hybridMultilevel"/>
    <w:tmpl w:val="4DE4B5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2F44EF8"/>
    <w:multiLevelType w:val="hybridMultilevel"/>
    <w:tmpl w:val="6ED8E662"/>
    <w:lvl w:ilvl="0" w:tplc="08090017">
      <w:start w:val="1"/>
      <w:numFmt w:val="lowerLetter"/>
      <w:lvlText w:val="%1)"/>
      <w:lvlJc w:val="left"/>
      <w:pPr>
        <w:ind w:left="502" w:hanging="360"/>
      </w:pPr>
      <w:rPr>
        <w:b w:val="0"/>
        <w:i w:val="0"/>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6">
    <w:nsid w:val="73B52EFB"/>
    <w:multiLevelType w:val="hybridMultilevel"/>
    <w:tmpl w:val="7B9ED022"/>
    <w:lvl w:ilvl="0" w:tplc="1CE4B984">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46D3A5F"/>
    <w:multiLevelType w:val="hybridMultilevel"/>
    <w:tmpl w:val="391AEDE0"/>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8">
    <w:nsid w:val="7CF6467A"/>
    <w:multiLevelType w:val="hybridMultilevel"/>
    <w:tmpl w:val="4CDAB7E8"/>
    <w:lvl w:ilvl="0" w:tplc="8F123BE0">
      <w:start w:val="2"/>
      <w:numFmt w:val="bullet"/>
      <w:lvlText w:val="-"/>
      <w:lvlJc w:val="left"/>
      <w:pPr>
        <w:ind w:left="420" w:hanging="360"/>
      </w:pPr>
      <w:rPr>
        <w:rFonts w:ascii="Arial" w:eastAsia="SimSu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9">
    <w:nsid w:val="7F5A6E39"/>
    <w:multiLevelType w:val="hybridMultilevel"/>
    <w:tmpl w:val="7E9CCDC2"/>
    <w:lvl w:ilvl="0" w:tplc="2DDA70FE">
      <w:start w:val="1"/>
      <w:numFmt w:val="lowerRoman"/>
      <w:lvlText w:val="%1."/>
      <w:lvlJc w:val="right"/>
      <w:pPr>
        <w:ind w:left="720" w:hanging="360"/>
      </w:pPr>
      <w:rPr>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46"/>
  </w:num>
  <w:num w:numId="3">
    <w:abstractNumId w:val="47"/>
  </w:num>
  <w:num w:numId="4">
    <w:abstractNumId w:val="13"/>
  </w:num>
  <w:num w:numId="5">
    <w:abstractNumId w:val="0"/>
  </w:num>
  <w:num w:numId="6">
    <w:abstractNumId w:val="42"/>
  </w:num>
  <w:num w:numId="7">
    <w:abstractNumId w:val="31"/>
  </w:num>
  <w:num w:numId="8">
    <w:abstractNumId w:val="5"/>
  </w:num>
  <w:num w:numId="9">
    <w:abstractNumId w:val="7"/>
  </w:num>
  <w:num w:numId="10">
    <w:abstractNumId w:val="19"/>
  </w:num>
  <w:num w:numId="11">
    <w:abstractNumId w:val="28"/>
  </w:num>
  <w:num w:numId="12">
    <w:abstractNumId w:val="15"/>
  </w:num>
  <w:num w:numId="13">
    <w:abstractNumId w:val="9"/>
  </w:num>
  <w:num w:numId="14">
    <w:abstractNumId w:val="24"/>
  </w:num>
  <w:num w:numId="15">
    <w:abstractNumId w:val="34"/>
  </w:num>
  <w:num w:numId="16">
    <w:abstractNumId w:val="40"/>
  </w:num>
  <w:num w:numId="17">
    <w:abstractNumId w:val="6"/>
  </w:num>
  <w:num w:numId="18">
    <w:abstractNumId w:val="35"/>
  </w:num>
  <w:num w:numId="19">
    <w:abstractNumId w:val="10"/>
  </w:num>
  <w:num w:numId="20">
    <w:abstractNumId w:val="27"/>
  </w:num>
  <w:num w:numId="21">
    <w:abstractNumId w:val="30"/>
  </w:num>
  <w:num w:numId="22">
    <w:abstractNumId w:val="41"/>
  </w:num>
  <w:num w:numId="23">
    <w:abstractNumId w:val="16"/>
  </w:num>
  <w:num w:numId="24">
    <w:abstractNumId w:val="3"/>
  </w:num>
  <w:num w:numId="25">
    <w:abstractNumId w:val="21"/>
  </w:num>
  <w:num w:numId="26">
    <w:abstractNumId w:val="1"/>
  </w:num>
  <w:num w:numId="27">
    <w:abstractNumId w:val="29"/>
  </w:num>
  <w:num w:numId="28">
    <w:abstractNumId w:val="11"/>
  </w:num>
  <w:num w:numId="29">
    <w:abstractNumId w:val="32"/>
  </w:num>
  <w:num w:numId="30">
    <w:abstractNumId w:val="22"/>
  </w:num>
  <w:num w:numId="31">
    <w:abstractNumId w:val="8"/>
  </w:num>
  <w:num w:numId="32">
    <w:abstractNumId w:val="36"/>
  </w:num>
  <w:num w:numId="33">
    <w:abstractNumId w:val="39"/>
  </w:num>
  <w:num w:numId="34">
    <w:abstractNumId w:val="38"/>
  </w:num>
  <w:num w:numId="35">
    <w:abstractNumId w:val="17"/>
  </w:num>
  <w:num w:numId="36">
    <w:abstractNumId w:val="20"/>
  </w:num>
  <w:num w:numId="37">
    <w:abstractNumId w:val="14"/>
  </w:num>
  <w:num w:numId="38">
    <w:abstractNumId w:val="49"/>
  </w:num>
  <w:num w:numId="39">
    <w:abstractNumId w:val="23"/>
  </w:num>
  <w:num w:numId="40">
    <w:abstractNumId w:val="12"/>
  </w:num>
  <w:num w:numId="41">
    <w:abstractNumId w:val="45"/>
  </w:num>
  <w:num w:numId="42">
    <w:abstractNumId w:val="43"/>
  </w:num>
  <w:num w:numId="43">
    <w:abstractNumId w:val="2"/>
  </w:num>
  <w:num w:numId="44">
    <w:abstractNumId w:val="37"/>
  </w:num>
  <w:num w:numId="45">
    <w:abstractNumId w:val="26"/>
  </w:num>
  <w:num w:numId="46">
    <w:abstractNumId w:val="44"/>
  </w:num>
  <w:num w:numId="47">
    <w:abstractNumId w:val="33"/>
  </w:num>
  <w:num w:numId="48">
    <w:abstractNumId w:val="18"/>
  </w:num>
  <w:num w:numId="49">
    <w:abstractNumId w:val="4"/>
  </w:num>
  <w:num w:numId="50">
    <w:abstractNumId w:val="4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B04"/>
    <w:rsid w:val="00000404"/>
    <w:rsid w:val="000024C0"/>
    <w:rsid w:val="00002A2A"/>
    <w:rsid w:val="0000484E"/>
    <w:rsid w:val="000052C0"/>
    <w:rsid w:val="000079F7"/>
    <w:rsid w:val="00007C4A"/>
    <w:rsid w:val="000102FF"/>
    <w:rsid w:val="0001123C"/>
    <w:rsid w:val="00012CD1"/>
    <w:rsid w:val="00013AA3"/>
    <w:rsid w:val="0001455D"/>
    <w:rsid w:val="00014BAB"/>
    <w:rsid w:val="000159E9"/>
    <w:rsid w:val="0001602B"/>
    <w:rsid w:val="0001791E"/>
    <w:rsid w:val="00020012"/>
    <w:rsid w:val="00023440"/>
    <w:rsid w:val="000241BD"/>
    <w:rsid w:val="00024232"/>
    <w:rsid w:val="00025361"/>
    <w:rsid w:val="00025F76"/>
    <w:rsid w:val="00027AC5"/>
    <w:rsid w:val="00030335"/>
    <w:rsid w:val="00031DB7"/>
    <w:rsid w:val="00031EC4"/>
    <w:rsid w:val="00034B6C"/>
    <w:rsid w:val="000352EE"/>
    <w:rsid w:val="00036606"/>
    <w:rsid w:val="0004115B"/>
    <w:rsid w:val="00042253"/>
    <w:rsid w:val="000435F6"/>
    <w:rsid w:val="00043A5E"/>
    <w:rsid w:val="00045E06"/>
    <w:rsid w:val="00046C29"/>
    <w:rsid w:val="00050306"/>
    <w:rsid w:val="00050991"/>
    <w:rsid w:val="0005450A"/>
    <w:rsid w:val="00056993"/>
    <w:rsid w:val="00057480"/>
    <w:rsid w:val="00057723"/>
    <w:rsid w:val="00062792"/>
    <w:rsid w:val="00063565"/>
    <w:rsid w:val="0006428E"/>
    <w:rsid w:val="0006498F"/>
    <w:rsid w:val="00065FBC"/>
    <w:rsid w:val="00067194"/>
    <w:rsid w:val="0007048A"/>
    <w:rsid w:val="0007105A"/>
    <w:rsid w:val="000721B3"/>
    <w:rsid w:val="000725E5"/>
    <w:rsid w:val="00072FB0"/>
    <w:rsid w:val="00077904"/>
    <w:rsid w:val="00080C6A"/>
    <w:rsid w:val="00083856"/>
    <w:rsid w:val="00084DDF"/>
    <w:rsid w:val="00086752"/>
    <w:rsid w:val="0009078C"/>
    <w:rsid w:val="00091C82"/>
    <w:rsid w:val="0009477A"/>
    <w:rsid w:val="000976E8"/>
    <w:rsid w:val="000A13AE"/>
    <w:rsid w:val="000A1635"/>
    <w:rsid w:val="000A21C8"/>
    <w:rsid w:val="000A6BA5"/>
    <w:rsid w:val="000A75C0"/>
    <w:rsid w:val="000B1B85"/>
    <w:rsid w:val="000B1BD6"/>
    <w:rsid w:val="000B2ED4"/>
    <w:rsid w:val="000B33A4"/>
    <w:rsid w:val="000B340C"/>
    <w:rsid w:val="000B4763"/>
    <w:rsid w:val="000B487A"/>
    <w:rsid w:val="000B5885"/>
    <w:rsid w:val="000B5DC7"/>
    <w:rsid w:val="000C0593"/>
    <w:rsid w:val="000C1C74"/>
    <w:rsid w:val="000C28A6"/>
    <w:rsid w:val="000C4C7D"/>
    <w:rsid w:val="000C5007"/>
    <w:rsid w:val="000C710B"/>
    <w:rsid w:val="000D268E"/>
    <w:rsid w:val="000D2AE7"/>
    <w:rsid w:val="000D30B6"/>
    <w:rsid w:val="000D4372"/>
    <w:rsid w:val="000D4ABC"/>
    <w:rsid w:val="000D5502"/>
    <w:rsid w:val="000D6DF4"/>
    <w:rsid w:val="000E09F4"/>
    <w:rsid w:val="000F2869"/>
    <w:rsid w:val="000F2B47"/>
    <w:rsid w:val="000F53AD"/>
    <w:rsid w:val="000F566B"/>
    <w:rsid w:val="000F6D13"/>
    <w:rsid w:val="000F6EA2"/>
    <w:rsid w:val="000F7830"/>
    <w:rsid w:val="000F7B04"/>
    <w:rsid w:val="00100D30"/>
    <w:rsid w:val="00100F9F"/>
    <w:rsid w:val="001031FC"/>
    <w:rsid w:val="00103DE7"/>
    <w:rsid w:val="00103ECE"/>
    <w:rsid w:val="00104321"/>
    <w:rsid w:val="00104AF7"/>
    <w:rsid w:val="00104FFB"/>
    <w:rsid w:val="001053C5"/>
    <w:rsid w:val="00106469"/>
    <w:rsid w:val="001072A6"/>
    <w:rsid w:val="00107B43"/>
    <w:rsid w:val="00107B7C"/>
    <w:rsid w:val="00107BEF"/>
    <w:rsid w:val="00110E25"/>
    <w:rsid w:val="0011122F"/>
    <w:rsid w:val="00112742"/>
    <w:rsid w:val="00113867"/>
    <w:rsid w:val="00113955"/>
    <w:rsid w:val="001139F0"/>
    <w:rsid w:val="001174D7"/>
    <w:rsid w:val="00120908"/>
    <w:rsid w:val="00121631"/>
    <w:rsid w:val="00122625"/>
    <w:rsid w:val="00124224"/>
    <w:rsid w:val="001273E7"/>
    <w:rsid w:val="00127C9C"/>
    <w:rsid w:val="001302EE"/>
    <w:rsid w:val="001312BA"/>
    <w:rsid w:val="00131B9D"/>
    <w:rsid w:val="00131FC5"/>
    <w:rsid w:val="00132B6E"/>
    <w:rsid w:val="001350D4"/>
    <w:rsid w:val="00135F3D"/>
    <w:rsid w:val="00136E4B"/>
    <w:rsid w:val="00140774"/>
    <w:rsid w:val="00141FD4"/>
    <w:rsid w:val="0014283A"/>
    <w:rsid w:val="00142C86"/>
    <w:rsid w:val="00143244"/>
    <w:rsid w:val="0014329C"/>
    <w:rsid w:val="001433FF"/>
    <w:rsid w:val="0014595A"/>
    <w:rsid w:val="00145D14"/>
    <w:rsid w:val="00146EB7"/>
    <w:rsid w:val="00151D11"/>
    <w:rsid w:val="00152897"/>
    <w:rsid w:val="001535DC"/>
    <w:rsid w:val="0015367D"/>
    <w:rsid w:val="00154495"/>
    <w:rsid w:val="00155B40"/>
    <w:rsid w:val="00156E4F"/>
    <w:rsid w:val="0015738F"/>
    <w:rsid w:val="001573A6"/>
    <w:rsid w:val="0016096E"/>
    <w:rsid w:val="00161CC2"/>
    <w:rsid w:val="00165E7D"/>
    <w:rsid w:val="001703FC"/>
    <w:rsid w:val="00170E55"/>
    <w:rsid w:val="001718C0"/>
    <w:rsid w:val="00171AA7"/>
    <w:rsid w:val="00171EC7"/>
    <w:rsid w:val="00173164"/>
    <w:rsid w:val="00177190"/>
    <w:rsid w:val="00177420"/>
    <w:rsid w:val="00177757"/>
    <w:rsid w:val="00182BA5"/>
    <w:rsid w:val="00183110"/>
    <w:rsid w:val="00183D0E"/>
    <w:rsid w:val="00183D28"/>
    <w:rsid w:val="0018443A"/>
    <w:rsid w:val="00184775"/>
    <w:rsid w:val="00185032"/>
    <w:rsid w:val="00186F64"/>
    <w:rsid w:val="00190CC0"/>
    <w:rsid w:val="00191791"/>
    <w:rsid w:val="00194329"/>
    <w:rsid w:val="001943F3"/>
    <w:rsid w:val="00194E81"/>
    <w:rsid w:val="00196259"/>
    <w:rsid w:val="00196B81"/>
    <w:rsid w:val="001971C5"/>
    <w:rsid w:val="001A0988"/>
    <w:rsid w:val="001A0EBE"/>
    <w:rsid w:val="001A1760"/>
    <w:rsid w:val="001A22E5"/>
    <w:rsid w:val="001A2F55"/>
    <w:rsid w:val="001A2F99"/>
    <w:rsid w:val="001A4024"/>
    <w:rsid w:val="001A5234"/>
    <w:rsid w:val="001A595C"/>
    <w:rsid w:val="001A7A04"/>
    <w:rsid w:val="001B03C0"/>
    <w:rsid w:val="001B0874"/>
    <w:rsid w:val="001B324F"/>
    <w:rsid w:val="001B3C3F"/>
    <w:rsid w:val="001B4633"/>
    <w:rsid w:val="001B4F70"/>
    <w:rsid w:val="001B735F"/>
    <w:rsid w:val="001B7BD4"/>
    <w:rsid w:val="001C15D5"/>
    <w:rsid w:val="001C16F6"/>
    <w:rsid w:val="001C2BD5"/>
    <w:rsid w:val="001C2E28"/>
    <w:rsid w:val="001C3728"/>
    <w:rsid w:val="001C60BD"/>
    <w:rsid w:val="001C6519"/>
    <w:rsid w:val="001C6D95"/>
    <w:rsid w:val="001C77FA"/>
    <w:rsid w:val="001C796F"/>
    <w:rsid w:val="001D145F"/>
    <w:rsid w:val="001D1ACD"/>
    <w:rsid w:val="001D1AFB"/>
    <w:rsid w:val="001D4025"/>
    <w:rsid w:val="001D61FA"/>
    <w:rsid w:val="001D6402"/>
    <w:rsid w:val="001D75A3"/>
    <w:rsid w:val="001E0858"/>
    <w:rsid w:val="001E15C8"/>
    <w:rsid w:val="001E2F54"/>
    <w:rsid w:val="001E2FCD"/>
    <w:rsid w:val="001E5E90"/>
    <w:rsid w:val="001F1F71"/>
    <w:rsid w:val="001F29A1"/>
    <w:rsid w:val="001F2AE8"/>
    <w:rsid w:val="001F3CAA"/>
    <w:rsid w:val="001F4D18"/>
    <w:rsid w:val="001F5814"/>
    <w:rsid w:val="001F6B78"/>
    <w:rsid w:val="001F721B"/>
    <w:rsid w:val="002004D6"/>
    <w:rsid w:val="0020475D"/>
    <w:rsid w:val="00204E18"/>
    <w:rsid w:val="002051AB"/>
    <w:rsid w:val="00206499"/>
    <w:rsid w:val="00206AD8"/>
    <w:rsid w:val="002071C9"/>
    <w:rsid w:val="002072B1"/>
    <w:rsid w:val="00207F90"/>
    <w:rsid w:val="002114C8"/>
    <w:rsid w:val="002135F8"/>
    <w:rsid w:val="0021401C"/>
    <w:rsid w:val="00214F4A"/>
    <w:rsid w:val="00215A39"/>
    <w:rsid w:val="00216538"/>
    <w:rsid w:val="00216730"/>
    <w:rsid w:val="0021766A"/>
    <w:rsid w:val="00222711"/>
    <w:rsid w:val="00224AB1"/>
    <w:rsid w:val="00225EF9"/>
    <w:rsid w:val="002278D9"/>
    <w:rsid w:val="002313D7"/>
    <w:rsid w:val="00232537"/>
    <w:rsid w:val="00233B92"/>
    <w:rsid w:val="002343E0"/>
    <w:rsid w:val="002350E7"/>
    <w:rsid w:val="0023630B"/>
    <w:rsid w:val="0023769B"/>
    <w:rsid w:val="00240B14"/>
    <w:rsid w:val="00242534"/>
    <w:rsid w:val="002440E4"/>
    <w:rsid w:val="00245141"/>
    <w:rsid w:val="002457C6"/>
    <w:rsid w:val="00251605"/>
    <w:rsid w:val="00252557"/>
    <w:rsid w:val="00252BE9"/>
    <w:rsid w:val="00252D6A"/>
    <w:rsid w:val="002535BB"/>
    <w:rsid w:val="002555F9"/>
    <w:rsid w:val="0025572C"/>
    <w:rsid w:val="00256A63"/>
    <w:rsid w:val="00256AC1"/>
    <w:rsid w:val="0026074F"/>
    <w:rsid w:val="002609A4"/>
    <w:rsid w:val="0026191A"/>
    <w:rsid w:val="00262C80"/>
    <w:rsid w:val="00263663"/>
    <w:rsid w:val="00267993"/>
    <w:rsid w:val="00267ED0"/>
    <w:rsid w:val="00270617"/>
    <w:rsid w:val="002718AA"/>
    <w:rsid w:val="0027363C"/>
    <w:rsid w:val="00274144"/>
    <w:rsid w:val="002748D8"/>
    <w:rsid w:val="00275D9F"/>
    <w:rsid w:val="002765F0"/>
    <w:rsid w:val="0027735C"/>
    <w:rsid w:val="00277893"/>
    <w:rsid w:val="002805B5"/>
    <w:rsid w:val="00280B1D"/>
    <w:rsid w:val="002833A1"/>
    <w:rsid w:val="00286063"/>
    <w:rsid w:val="002861FD"/>
    <w:rsid w:val="00286F17"/>
    <w:rsid w:val="00287855"/>
    <w:rsid w:val="0029027C"/>
    <w:rsid w:val="002904FB"/>
    <w:rsid w:val="00290EB8"/>
    <w:rsid w:val="00290F2C"/>
    <w:rsid w:val="00291A2C"/>
    <w:rsid w:val="00293099"/>
    <w:rsid w:val="002945AC"/>
    <w:rsid w:val="00295394"/>
    <w:rsid w:val="002A0F27"/>
    <w:rsid w:val="002A0F58"/>
    <w:rsid w:val="002A2B5B"/>
    <w:rsid w:val="002A4633"/>
    <w:rsid w:val="002A6FCD"/>
    <w:rsid w:val="002A7BC5"/>
    <w:rsid w:val="002B0C95"/>
    <w:rsid w:val="002B1167"/>
    <w:rsid w:val="002B2B29"/>
    <w:rsid w:val="002B3B5D"/>
    <w:rsid w:val="002B50B0"/>
    <w:rsid w:val="002B6271"/>
    <w:rsid w:val="002B6C82"/>
    <w:rsid w:val="002B7307"/>
    <w:rsid w:val="002B7819"/>
    <w:rsid w:val="002B791A"/>
    <w:rsid w:val="002C3159"/>
    <w:rsid w:val="002C3873"/>
    <w:rsid w:val="002C45E7"/>
    <w:rsid w:val="002C4704"/>
    <w:rsid w:val="002C530A"/>
    <w:rsid w:val="002C5B39"/>
    <w:rsid w:val="002C5E36"/>
    <w:rsid w:val="002C5E60"/>
    <w:rsid w:val="002C6B55"/>
    <w:rsid w:val="002D0ED2"/>
    <w:rsid w:val="002D2103"/>
    <w:rsid w:val="002D23B3"/>
    <w:rsid w:val="002D3307"/>
    <w:rsid w:val="002D39F4"/>
    <w:rsid w:val="002D3B4D"/>
    <w:rsid w:val="002D412F"/>
    <w:rsid w:val="002D5C7B"/>
    <w:rsid w:val="002D76E0"/>
    <w:rsid w:val="002E039B"/>
    <w:rsid w:val="002E196F"/>
    <w:rsid w:val="002E2221"/>
    <w:rsid w:val="002E3D9F"/>
    <w:rsid w:val="002E413C"/>
    <w:rsid w:val="002E5ED0"/>
    <w:rsid w:val="002E6450"/>
    <w:rsid w:val="002E6D45"/>
    <w:rsid w:val="002F022A"/>
    <w:rsid w:val="002F0257"/>
    <w:rsid w:val="002F2174"/>
    <w:rsid w:val="002F2E74"/>
    <w:rsid w:val="002F3D0C"/>
    <w:rsid w:val="002F544E"/>
    <w:rsid w:val="002F5487"/>
    <w:rsid w:val="002F5B85"/>
    <w:rsid w:val="002F6622"/>
    <w:rsid w:val="00300277"/>
    <w:rsid w:val="0030107F"/>
    <w:rsid w:val="0030359E"/>
    <w:rsid w:val="00304882"/>
    <w:rsid w:val="0030772A"/>
    <w:rsid w:val="00311C83"/>
    <w:rsid w:val="00312806"/>
    <w:rsid w:val="00312A74"/>
    <w:rsid w:val="003142B3"/>
    <w:rsid w:val="00314CEC"/>
    <w:rsid w:val="003151D0"/>
    <w:rsid w:val="00316390"/>
    <w:rsid w:val="00316F36"/>
    <w:rsid w:val="003175BC"/>
    <w:rsid w:val="00317CFB"/>
    <w:rsid w:val="00317E99"/>
    <w:rsid w:val="003212E9"/>
    <w:rsid w:val="00321A2A"/>
    <w:rsid w:val="003245E2"/>
    <w:rsid w:val="00324783"/>
    <w:rsid w:val="00326702"/>
    <w:rsid w:val="00327F97"/>
    <w:rsid w:val="00330719"/>
    <w:rsid w:val="003308D4"/>
    <w:rsid w:val="00330F29"/>
    <w:rsid w:val="003317E4"/>
    <w:rsid w:val="003334E0"/>
    <w:rsid w:val="00334553"/>
    <w:rsid w:val="00336E25"/>
    <w:rsid w:val="00337DC4"/>
    <w:rsid w:val="00340348"/>
    <w:rsid w:val="00341D0B"/>
    <w:rsid w:val="00342DEF"/>
    <w:rsid w:val="003430DE"/>
    <w:rsid w:val="003462A7"/>
    <w:rsid w:val="00346583"/>
    <w:rsid w:val="00350536"/>
    <w:rsid w:val="0035081F"/>
    <w:rsid w:val="00353F10"/>
    <w:rsid w:val="003541F8"/>
    <w:rsid w:val="00354D18"/>
    <w:rsid w:val="00356C39"/>
    <w:rsid w:val="00357523"/>
    <w:rsid w:val="00360C41"/>
    <w:rsid w:val="00361D71"/>
    <w:rsid w:val="00362817"/>
    <w:rsid w:val="00363710"/>
    <w:rsid w:val="00366BF1"/>
    <w:rsid w:val="0036753C"/>
    <w:rsid w:val="00367CCB"/>
    <w:rsid w:val="003719EB"/>
    <w:rsid w:val="003726BB"/>
    <w:rsid w:val="00372FAC"/>
    <w:rsid w:val="003738CE"/>
    <w:rsid w:val="00375763"/>
    <w:rsid w:val="0037580F"/>
    <w:rsid w:val="00376C2C"/>
    <w:rsid w:val="0037797B"/>
    <w:rsid w:val="00377D46"/>
    <w:rsid w:val="00381B57"/>
    <w:rsid w:val="00381C8F"/>
    <w:rsid w:val="00382753"/>
    <w:rsid w:val="00383DCB"/>
    <w:rsid w:val="00384307"/>
    <w:rsid w:val="003859FF"/>
    <w:rsid w:val="00386496"/>
    <w:rsid w:val="00390B6E"/>
    <w:rsid w:val="0039204F"/>
    <w:rsid w:val="00392890"/>
    <w:rsid w:val="0039395D"/>
    <w:rsid w:val="00393977"/>
    <w:rsid w:val="00393FC5"/>
    <w:rsid w:val="00394089"/>
    <w:rsid w:val="00394852"/>
    <w:rsid w:val="003951E8"/>
    <w:rsid w:val="00395682"/>
    <w:rsid w:val="00395A24"/>
    <w:rsid w:val="0039799E"/>
    <w:rsid w:val="003A1A59"/>
    <w:rsid w:val="003A1C72"/>
    <w:rsid w:val="003A2239"/>
    <w:rsid w:val="003A5979"/>
    <w:rsid w:val="003A6557"/>
    <w:rsid w:val="003A65BC"/>
    <w:rsid w:val="003A664D"/>
    <w:rsid w:val="003B10FB"/>
    <w:rsid w:val="003B13A1"/>
    <w:rsid w:val="003B2ECD"/>
    <w:rsid w:val="003B4D17"/>
    <w:rsid w:val="003B67D1"/>
    <w:rsid w:val="003C1594"/>
    <w:rsid w:val="003C272E"/>
    <w:rsid w:val="003C281A"/>
    <w:rsid w:val="003C2E3F"/>
    <w:rsid w:val="003C35F5"/>
    <w:rsid w:val="003C373A"/>
    <w:rsid w:val="003C48FC"/>
    <w:rsid w:val="003C5D43"/>
    <w:rsid w:val="003C7738"/>
    <w:rsid w:val="003D1418"/>
    <w:rsid w:val="003D3FBC"/>
    <w:rsid w:val="003D52B7"/>
    <w:rsid w:val="003D5E1B"/>
    <w:rsid w:val="003E01A5"/>
    <w:rsid w:val="003E0468"/>
    <w:rsid w:val="003E0A48"/>
    <w:rsid w:val="003E39B8"/>
    <w:rsid w:val="003E4725"/>
    <w:rsid w:val="003F0358"/>
    <w:rsid w:val="003F0378"/>
    <w:rsid w:val="003F202E"/>
    <w:rsid w:val="003F2A33"/>
    <w:rsid w:val="003F5FDE"/>
    <w:rsid w:val="003F7307"/>
    <w:rsid w:val="003F776B"/>
    <w:rsid w:val="00401378"/>
    <w:rsid w:val="00401F93"/>
    <w:rsid w:val="0040243E"/>
    <w:rsid w:val="00403B07"/>
    <w:rsid w:val="00413542"/>
    <w:rsid w:val="0041367F"/>
    <w:rsid w:val="00413A24"/>
    <w:rsid w:val="00413EFB"/>
    <w:rsid w:val="00415486"/>
    <w:rsid w:val="0042349F"/>
    <w:rsid w:val="00424F10"/>
    <w:rsid w:val="004319D2"/>
    <w:rsid w:val="00433328"/>
    <w:rsid w:val="00433490"/>
    <w:rsid w:val="004338FE"/>
    <w:rsid w:val="00434751"/>
    <w:rsid w:val="00434F37"/>
    <w:rsid w:val="00437AE8"/>
    <w:rsid w:val="004409B0"/>
    <w:rsid w:val="0044130B"/>
    <w:rsid w:val="0044342D"/>
    <w:rsid w:val="00443730"/>
    <w:rsid w:val="0044397B"/>
    <w:rsid w:val="004449DA"/>
    <w:rsid w:val="00446208"/>
    <w:rsid w:val="00447622"/>
    <w:rsid w:val="00450A9D"/>
    <w:rsid w:val="00450B93"/>
    <w:rsid w:val="00451969"/>
    <w:rsid w:val="00451C77"/>
    <w:rsid w:val="0045453C"/>
    <w:rsid w:val="0045658B"/>
    <w:rsid w:val="00456875"/>
    <w:rsid w:val="0045749A"/>
    <w:rsid w:val="0045772A"/>
    <w:rsid w:val="00460079"/>
    <w:rsid w:val="00462479"/>
    <w:rsid w:val="00462B7A"/>
    <w:rsid w:val="00465B70"/>
    <w:rsid w:val="00472C78"/>
    <w:rsid w:val="0047350C"/>
    <w:rsid w:val="00473B46"/>
    <w:rsid w:val="00473E48"/>
    <w:rsid w:val="004744F8"/>
    <w:rsid w:val="004757C8"/>
    <w:rsid w:val="004820A0"/>
    <w:rsid w:val="00484539"/>
    <w:rsid w:val="004847EC"/>
    <w:rsid w:val="00484AA7"/>
    <w:rsid w:val="00485C96"/>
    <w:rsid w:val="004866D1"/>
    <w:rsid w:val="0048706B"/>
    <w:rsid w:val="00491903"/>
    <w:rsid w:val="00491F31"/>
    <w:rsid w:val="00493169"/>
    <w:rsid w:val="004931E3"/>
    <w:rsid w:val="004941A9"/>
    <w:rsid w:val="004A0613"/>
    <w:rsid w:val="004A2330"/>
    <w:rsid w:val="004A2EFB"/>
    <w:rsid w:val="004A36BC"/>
    <w:rsid w:val="004A4A70"/>
    <w:rsid w:val="004A5D80"/>
    <w:rsid w:val="004A5FA9"/>
    <w:rsid w:val="004A6D81"/>
    <w:rsid w:val="004A7238"/>
    <w:rsid w:val="004B0399"/>
    <w:rsid w:val="004B0EBC"/>
    <w:rsid w:val="004B2652"/>
    <w:rsid w:val="004B27A2"/>
    <w:rsid w:val="004B455E"/>
    <w:rsid w:val="004B4D34"/>
    <w:rsid w:val="004B6DF6"/>
    <w:rsid w:val="004B7883"/>
    <w:rsid w:val="004C1C05"/>
    <w:rsid w:val="004C230A"/>
    <w:rsid w:val="004C2F1E"/>
    <w:rsid w:val="004C2FD9"/>
    <w:rsid w:val="004C4A22"/>
    <w:rsid w:val="004C5C62"/>
    <w:rsid w:val="004C5DF3"/>
    <w:rsid w:val="004C6623"/>
    <w:rsid w:val="004C7889"/>
    <w:rsid w:val="004D01FD"/>
    <w:rsid w:val="004D036F"/>
    <w:rsid w:val="004D10F2"/>
    <w:rsid w:val="004D19F9"/>
    <w:rsid w:val="004D2A28"/>
    <w:rsid w:val="004D4EE8"/>
    <w:rsid w:val="004D50E0"/>
    <w:rsid w:val="004D5A6D"/>
    <w:rsid w:val="004D7707"/>
    <w:rsid w:val="004E2400"/>
    <w:rsid w:val="004E4CC2"/>
    <w:rsid w:val="004F0433"/>
    <w:rsid w:val="004F0BC1"/>
    <w:rsid w:val="004F1247"/>
    <w:rsid w:val="004F132D"/>
    <w:rsid w:val="004F2563"/>
    <w:rsid w:val="004F3229"/>
    <w:rsid w:val="004F3BCE"/>
    <w:rsid w:val="004F4248"/>
    <w:rsid w:val="004F4E6A"/>
    <w:rsid w:val="004F70AE"/>
    <w:rsid w:val="004F7784"/>
    <w:rsid w:val="00500587"/>
    <w:rsid w:val="005008C8"/>
    <w:rsid w:val="00501E7E"/>
    <w:rsid w:val="00502C48"/>
    <w:rsid w:val="005058EB"/>
    <w:rsid w:val="005107B3"/>
    <w:rsid w:val="0051209B"/>
    <w:rsid w:val="00514D49"/>
    <w:rsid w:val="00517060"/>
    <w:rsid w:val="00517CA9"/>
    <w:rsid w:val="005215AE"/>
    <w:rsid w:val="00522B94"/>
    <w:rsid w:val="00525343"/>
    <w:rsid w:val="00527959"/>
    <w:rsid w:val="00527F9C"/>
    <w:rsid w:val="0053126E"/>
    <w:rsid w:val="00532AD4"/>
    <w:rsid w:val="00532BBD"/>
    <w:rsid w:val="0053472A"/>
    <w:rsid w:val="00534FFD"/>
    <w:rsid w:val="00535C1C"/>
    <w:rsid w:val="00536F4F"/>
    <w:rsid w:val="00540D33"/>
    <w:rsid w:val="0054129B"/>
    <w:rsid w:val="00541831"/>
    <w:rsid w:val="0054369F"/>
    <w:rsid w:val="00544D06"/>
    <w:rsid w:val="005453C7"/>
    <w:rsid w:val="00553D1E"/>
    <w:rsid w:val="0055430F"/>
    <w:rsid w:val="00554EA9"/>
    <w:rsid w:val="00554FB2"/>
    <w:rsid w:val="00557E95"/>
    <w:rsid w:val="0056002A"/>
    <w:rsid w:val="005615FD"/>
    <w:rsid w:val="00561C4B"/>
    <w:rsid w:val="00562E74"/>
    <w:rsid w:val="00563195"/>
    <w:rsid w:val="00564806"/>
    <w:rsid w:val="00564B46"/>
    <w:rsid w:val="005650AE"/>
    <w:rsid w:val="005651B0"/>
    <w:rsid w:val="005669B4"/>
    <w:rsid w:val="00566EF1"/>
    <w:rsid w:val="00567368"/>
    <w:rsid w:val="005676B9"/>
    <w:rsid w:val="00570A32"/>
    <w:rsid w:val="0057276F"/>
    <w:rsid w:val="00573035"/>
    <w:rsid w:val="00574951"/>
    <w:rsid w:val="00576316"/>
    <w:rsid w:val="00576F2D"/>
    <w:rsid w:val="00577C49"/>
    <w:rsid w:val="00581ECA"/>
    <w:rsid w:val="00582C5C"/>
    <w:rsid w:val="005832F4"/>
    <w:rsid w:val="0058484E"/>
    <w:rsid w:val="00584C77"/>
    <w:rsid w:val="00586546"/>
    <w:rsid w:val="00586D98"/>
    <w:rsid w:val="0059185A"/>
    <w:rsid w:val="00591A77"/>
    <w:rsid w:val="00594062"/>
    <w:rsid w:val="00594A92"/>
    <w:rsid w:val="00594CA6"/>
    <w:rsid w:val="00595E52"/>
    <w:rsid w:val="00597510"/>
    <w:rsid w:val="00597CEB"/>
    <w:rsid w:val="00597D6B"/>
    <w:rsid w:val="005A0ADF"/>
    <w:rsid w:val="005A231F"/>
    <w:rsid w:val="005A2D7E"/>
    <w:rsid w:val="005A5091"/>
    <w:rsid w:val="005A72A0"/>
    <w:rsid w:val="005A7888"/>
    <w:rsid w:val="005A7B6D"/>
    <w:rsid w:val="005A7C0A"/>
    <w:rsid w:val="005B0701"/>
    <w:rsid w:val="005B18E5"/>
    <w:rsid w:val="005B192A"/>
    <w:rsid w:val="005B23CE"/>
    <w:rsid w:val="005B39FB"/>
    <w:rsid w:val="005B4109"/>
    <w:rsid w:val="005B47D1"/>
    <w:rsid w:val="005B4F3A"/>
    <w:rsid w:val="005B5B73"/>
    <w:rsid w:val="005C014B"/>
    <w:rsid w:val="005C440C"/>
    <w:rsid w:val="005C4772"/>
    <w:rsid w:val="005C4E30"/>
    <w:rsid w:val="005C50A1"/>
    <w:rsid w:val="005C69DA"/>
    <w:rsid w:val="005D0138"/>
    <w:rsid w:val="005D0212"/>
    <w:rsid w:val="005D05A8"/>
    <w:rsid w:val="005D0930"/>
    <w:rsid w:val="005D140D"/>
    <w:rsid w:val="005D19B1"/>
    <w:rsid w:val="005D293C"/>
    <w:rsid w:val="005D47B1"/>
    <w:rsid w:val="005D7A29"/>
    <w:rsid w:val="005E0462"/>
    <w:rsid w:val="005E2050"/>
    <w:rsid w:val="005E2C68"/>
    <w:rsid w:val="005E4026"/>
    <w:rsid w:val="005E44C5"/>
    <w:rsid w:val="005E4508"/>
    <w:rsid w:val="005E5F67"/>
    <w:rsid w:val="005E67BA"/>
    <w:rsid w:val="005E7315"/>
    <w:rsid w:val="005F269B"/>
    <w:rsid w:val="005F408E"/>
    <w:rsid w:val="005F55FE"/>
    <w:rsid w:val="005F5FFF"/>
    <w:rsid w:val="005F7921"/>
    <w:rsid w:val="006011EC"/>
    <w:rsid w:val="0060170A"/>
    <w:rsid w:val="0060260D"/>
    <w:rsid w:val="0060280B"/>
    <w:rsid w:val="00602E44"/>
    <w:rsid w:val="00603476"/>
    <w:rsid w:val="00604D7D"/>
    <w:rsid w:val="00605760"/>
    <w:rsid w:val="0060579C"/>
    <w:rsid w:val="00606173"/>
    <w:rsid w:val="006063AD"/>
    <w:rsid w:val="00606E1C"/>
    <w:rsid w:val="00607A81"/>
    <w:rsid w:val="00607D01"/>
    <w:rsid w:val="006101D6"/>
    <w:rsid w:val="0061093E"/>
    <w:rsid w:val="006114F2"/>
    <w:rsid w:val="006114F8"/>
    <w:rsid w:val="0061215A"/>
    <w:rsid w:val="0061350F"/>
    <w:rsid w:val="006138D7"/>
    <w:rsid w:val="006146A6"/>
    <w:rsid w:val="00614714"/>
    <w:rsid w:val="00615426"/>
    <w:rsid w:val="006168F0"/>
    <w:rsid w:val="00616B31"/>
    <w:rsid w:val="006177E5"/>
    <w:rsid w:val="00617CD2"/>
    <w:rsid w:val="006208CE"/>
    <w:rsid w:val="00623B09"/>
    <w:rsid w:val="006252BE"/>
    <w:rsid w:val="00625833"/>
    <w:rsid w:val="00625C1B"/>
    <w:rsid w:val="00627643"/>
    <w:rsid w:val="0063028F"/>
    <w:rsid w:val="0063076D"/>
    <w:rsid w:val="00630B02"/>
    <w:rsid w:val="00631578"/>
    <w:rsid w:val="00631B3C"/>
    <w:rsid w:val="006325AC"/>
    <w:rsid w:val="00632E79"/>
    <w:rsid w:val="00633603"/>
    <w:rsid w:val="00636CCE"/>
    <w:rsid w:val="006406FE"/>
    <w:rsid w:val="006415BE"/>
    <w:rsid w:val="00644097"/>
    <w:rsid w:val="00645266"/>
    <w:rsid w:val="00653070"/>
    <w:rsid w:val="006611BB"/>
    <w:rsid w:val="00661D53"/>
    <w:rsid w:val="006647CB"/>
    <w:rsid w:val="006651C5"/>
    <w:rsid w:val="006660FC"/>
    <w:rsid w:val="00667083"/>
    <w:rsid w:val="00667FC3"/>
    <w:rsid w:val="006710CF"/>
    <w:rsid w:val="00671391"/>
    <w:rsid w:val="00676393"/>
    <w:rsid w:val="00676BF2"/>
    <w:rsid w:val="00676E2E"/>
    <w:rsid w:val="00681BDD"/>
    <w:rsid w:val="00686302"/>
    <w:rsid w:val="006866B5"/>
    <w:rsid w:val="00686C23"/>
    <w:rsid w:val="006876D4"/>
    <w:rsid w:val="0068779B"/>
    <w:rsid w:val="00687A5C"/>
    <w:rsid w:val="00687D35"/>
    <w:rsid w:val="00691FA0"/>
    <w:rsid w:val="00692FEC"/>
    <w:rsid w:val="006949DB"/>
    <w:rsid w:val="00695019"/>
    <w:rsid w:val="00695047"/>
    <w:rsid w:val="00695164"/>
    <w:rsid w:val="00695C6F"/>
    <w:rsid w:val="006965B0"/>
    <w:rsid w:val="0069717D"/>
    <w:rsid w:val="006A0078"/>
    <w:rsid w:val="006A0B61"/>
    <w:rsid w:val="006A45D1"/>
    <w:rsid w:val="006A4D30"/>
    <w:rsid w:val="006A50E9"/>
    <w:rsid w:val="006B0AFC"/>
    <w:rsid w:val="006B0C5E"/>
    <w:rsid w:val="006B111A"/>
    <w:rsid w:val="006B153C"/>
    <w:rsid w:val="006B1F80"/>
    <w:rsid w:val="006B203D"/>
    <w:rsid w:val="006B217A"/>
    <w:rsid w:val="006B233D"/>
    <w:rsid w:val="006B2EF9"/>
    <w:rsid w:val="006B44FB"/>
    <w:rsid w:val="006B45F7"/>
    <w:rsid w:val="006B4673"/>
    <w:rsid w:val="006B4A08"/>
    <w:rsid w:val="006B4C3A"/>
    <w:rsid w:val="006B4D7B"/>
    <w:rsid w:val="006B579D"/>
    <w:rsid w:val="006B6110"/>
    <w:rsid w:val="006B6AB0"/>
    <w:rsid w:val="006B7288"/>
    <w:rsid w:val="006B7EB7"/>
    <w:rsid w:val="006C16CC"/>
    <w:rsid w:val="006C1B66"/>
    <w:rsid w:val="006C4922"/>
    <w:rsid w:val="006C4A98"/>
    <w:rsid w:val="006C4F9A"/>
    <w:rsid w:val="006C5CC2"/>
    <w:rsid w:val="006C6309"/>
    <w:rsid w:val="006D258B"/>
    <w:rsid w:val="006D550B"/>
    <w:rsid w:val="006D6364"/>
    <w:rsid w:val="006E0947"/>
    <w:rsid w:val="006E0E3E"/>
    <w:rsid w:val="006E3CE3"/>
    <w:rsid w:val="006E4F2E"/>
    <w:rsid w:val="006E6463"/>
    <w:rsid w:val="006F0057"/>
    <w:rsid w:val="006F11FA"/>
    <w:rsid w:val="006F269F"/>
    <w:rsid w:val="006F3680"/>
    <w:rsid w:val="006F4F97"/>
    <w:rsid w:val="006F510F"/>
    <w:rsid w:val="006F581E"/>
    <w:rsid w:val="006F5C26"/>
    <w:rsid w:val="006F65EC"/>
    <w:rsid w:val="006F78EA"/>
    <w:rsid w:val="007000E4"/>
    <w:rsid w:val="00701FB4"/>
    <w:rsid w:val="0070205C"/>
    <w:rsid w:val="007025DE"/>
    <w:rsid w:val="00703B4A"/>
    <w:rsid w:val="00705753"/>
    <w:rsid w:val="00706390"/>
    <w:rsid w:val="00706F97"/>
    <w:rsid w:val="0070710A"/>
    <w:rsid w:val="00711BD8"/>
    <w:rsid w:val="00711BFC"/>
    <w:rsid w:val="00712B41"/>
    <w:rsid w:val="00712F7A"/>
    <w:rsid w:val="0071360D"/>
    <w:rsid w:val="00714D76"/>
    <w:rsid w:val="0071556F"/>
    <w:rsid w:val="00715616"/>
    <w:rsid w:val="00717DCC"/>
    <w:rsid w:val="00721F75"/>
    <w:rsid w:val="00722B43"/>
    <w:rsid w:val="00723C39"/>
    <w:rsid w:val="00723DD7"/>
    <w:rsid w:val="00724533"/>
    <w:rsid w:val="00725011"/>
    <w:rsid w:val="00726509"/>
    <w:rsid w:val="00730ED5"/>
    <w:rsid w:val="00731AD7"/>
    <w:rsid w:val="0073228A"/>
    <w:rsid w:val="0073341E"/>
    <w:rsid w:val="0073510A"/>
    <w:rsid w:val="007365E1"/>
    <w:rsid w:val="007367A8"/>
    <w:rsid w:val="00743716"/>
    <w:rsid w:val="00743EC6"/>
    <w:rsid w:val="007446E9"/>
    <w:rsid w:val="007448D3"/>
    <w:rsid w:val="007509D0"/>
    <w:rsid w:val="00750EB4"/>
    <w:rsid w:val="007514C3"/>
    <w:rsid w:val="00751ED2"/>
    <w:rsid w:val="00751FC8"/>
    <w:rsid w:val="0076054A"/>
    <w:rsid w:val="00761047"/>
    <w:rsid w:val="0076127E"/>
    <w:rsid w:val="00761AC6"/>
    <w:rsid w:val="00762A84"/>
    <w:rsid w:val="007632EE"/>
    <w:rsid w:val="00763DB6"/>
    <w:rsid w:val="00765830"/>
    <w:rsid w:val="00765C85"/>
    <w:rsid w:val="00766278"/>
    <w:rsid w:val="00766A55"/>
    <w:rsid w:val="00766E20"/>
    <w:rsid w:val="00770E8C"/>
    <w:rsid w:val="00771256"/>
    <w:rsid w:val="0077263A"/>
    <w:rsid w:val="00774294"/>
    <w:rsid w:val="00774F46"/>
    <w:rsid w:val="0077684C"/>
    <w:rsid w:val="007768B4"/>
    <w:rsid w:val="00777721"/>
    <w:rsid w:val="00781596"/>
    <w:rsid w:val="00782D81"/>
    <w:rsid w:val="00783A16"/>
    <w:rsid w:val="00784B01"/>
    <w:rsid w:val="00785133"/>
    <w:rsid w:val="00785A8A"/>
    <w:rsid w:val="00786040"/>
    <w:rsid w:val="0079014D"/>
    <w:rsid w:val="007926FF"/>
    <w:rsid w:val="00796918"/>
    <w:rsid w:val="00796C29"/>
    <w:rsid w:val="00797DAF"/>
    <w:rsid w:val="007A172E"/>
    <w:rsid w:val="007A3B6C"/>
    <w:rsid w:val="007A6E20"/>
    <w:rsid w:val="007A6FA4"/>
    <w:rsid w:val="007A75B2"/>
    <w:rsid w:val="007B0E42"/>
    <w:rsid w:val="007B3204"/>
    <w:rsid w:val="007B3E4C"/>
    <w:rsid w:val="007B4AAB"/>
    <w:rsid w:val="007B6421"/>
    <w:rsid w:val="007C17A9"/>
    <w:rsid w:val="007C3B60"/>
    <w:rsid w:val="007D10DC"/>
    <w:rsid w:val="007D194F"/>
    <w:rsid w:val="007D2741"/>
    <w:rsid w:val="007D2A95"/>
    <w:rsid w:val="007D3D1F"/>
    <w:rsid w:val="007D40F8"/>
    <w:rsid w:val="007D4F4E"/>
    <w:rsid w:val="007E08D3"/>
    <w:rsid w:val="007E14BC"/>
    <w:rsid w:val="007E1848"/>
    <w:rsid w:val="007E3000"/>
    <w:rsid w:val="007E4340"/>
    <w:rsid w:val="007E4697"/>
    <w:rsid w:val="007E476F"/>
    <w:rsid w:val="007E73FE"/>
    <w:rsid w:val="007E7474"/>
    <w:rsid w:val="007F0AB9"/>
    <w:rsid w:val="007F0F14"/>
    <w:rsid w:val="007F165B"/>
    <w:rsid w:val="007F26B1"/>
    <w:rsid w:val="007F394C"/>
    <w:rsid w:val="007F5F2B"/>
    <w:rsid w:val="007F6059"/>
    <w:rsid w:val="008034CF"/>
    <w:rsid w:val="008042F6"/>
    <w:rsid w:val="00804CA5"/>
    <w:rsid w:val="0080596A"/>
    <w:rsid w:val="0080610F"/>
    <w:rsid w:val="0080634A"/>
    <w:rsid w:val="00812EA8"/>
    <w:rsid w:val="00813A60"/>
    <w:rsid w:val="00814C11"/>
    <w:rsid w:val="00816A43"/>
    <w:rsid w:val="00817252"/>
    <w:rsid w:val="0081743A"/>
    <w:rsid w:val="00817614"/>
    <w:rsid w:val="00817B9C"/>
    <w:rsid w:val="008226C2"/>
    <w:rsid w:val="00822CC4"/>
    <w:rsid w:val="0082348B"/>
    <w:rsid w:val="00823CE8"/>
    <w:rsid w:val="008313A9"/>
    <w:rsid w:val="00831A0E"/>
    <w:rsid w:val="00831EFB"/>
    <w:rsid w:val="0083525C"/>
    <w:rsid w:val="0083665C"/>
    <w:rsid w:val="00837160"/>
    <w:rsid w:val="00840B70"/>
    <w:rsid w:val="008423BE"/>
    <w:rsid w:val="008450A7"/>
    <w:rsid w:val="00846932"/>
    <w:rsid w:val="00847829"/>
    <w:rsid w:val="00850795"/>
    <w:rsid w:val="00851892"/>
    <w:rsid w:val="00852DCF"/>
    <w:rsid w:val="00854121"/>
    <w:rsid w:val="00855956"/>
    <w:rsid w:val="0085755F"/>
    <w:rsid w:val="00860331"/>
    <w:rsid w:val="008628E6"/>
    <w:rsid w:val="00863046"/>
    <w:rsid w:val="008632A6"/>
    <w:rsid w:val="00863A31"/>
    <w:rsid w:val="008641F3"/>
    <w:rsid w:val="008642AB"/>
    <w:rsid w:val="00864EDC"/>
    <w:rsid w:val="0086707A"/>
    <w:rsid w:val="008676C2"/>
    <w:rsid w:val="00872A56"/>
    <w:rsid w:val="0087383A"/>
    <w:rsid w:val="00873C19"/>
    <w:rsid w:val="00874BC7"/>
    <w:rsid w:val="0087625B"/>
    <w:rsid w:val="0088032D"/>
    <w:rsid w:val="00880A4F"/>
    <w:rsid w:val="0088139D"/>
    <w:rsid w:val="00884C24"/>
    <w:rsid w:val="00884D84"/>
    <w:rsid w:val="00885923"/>
    <w:rsid w:val="00886328"/>
    <w:rsid w:val="008877C7"/>
    <w:rsid w:val="00887E28"/>
    <w:rsid w:val="008937D3"/>
    <w:rsid w:val="00894809"/>
    <w:rsid w:val="00896451"/>
    <w:rsid w:val="008975DD"/>
    <w:rsid w:val="008A16B5"/>
    <w:rsid w:val="008A200C"/>
    <w:rsid w:val="008A23FC"/>
    <w:rsid w:val="008A29CF"/>
    <w:rsid w:val="008A383C"/>
    <w:rsid w:val="008A4E09"/>
    <w:rsid w:val="008A6107"/>
    <w:rsid w:val="008A69EB"/>
    <w:rsid w:val="008B09EF"/>
    <w:rsid w:val="008B1ADB"/>
    <w:rsid w:val="008B24AE"/>
    <w:rsid w:val="008B3B41"/>
    <w:rsid w:val="008B40EB"/>
    <w:rsid w:val="008B42DB"/>
    <w:rsid w:val="008C0879"/>
    <w:rsid w:val="008C0B79"/>
    <w:rsid w:val="008C3513"/>
    <w:rsid w:val="008C35E4"/>
    <w:rsid w:val="008C43E9"/>
    <w:rsid w:val="008C61C6"/>
    <w:rsid w:val="008D01E8"/>
    <w:rsid w:val="008D2192"/>
    <w:rsid w:val="008D34C9"/>
    <w:rsid w:val="008D3BAD"/>
    <w:rsid w:val="008D4131"/>
    <w:rsid w:val="008D4EB0"/>
    <w:rsid w:val="008D59E1"/>
    <w:rsid w:val="008D6398"/>
    <w:rsid w:val="008D6DE3"/>
    <w:rsid w:val="008E3181"/>
    <w:rsid w:val="008E332D"/>
    <w:rsid w:val="008E52D2"/>
    <w:rsid w:val="008E5ABA"/>
    <w:rsid w:val="008E644D"/>
    <w:rsid w:val="008F0049"/>
    <w:rsid w:val="008F46B9"/>
    <w:rsid w:val="008F7D4E"/>
    <w:rsid w:val="00902356"/>
    <w:rsid w:val="0090254B"/>
    <w:rsid w:val="00904CB8"/>
    <w:rsid w:val="0090552F"/>
    <w:rsid w:val="009057B9"/>
    <w:rsid w:val="0090786B"/>
    <w:rsid w:val="00907B2C"/>
    <w:rsid w:val="00910089"/>
    <w:rsid w:val="00910CC5"/>
    <w:rsid w:val="009110B3"/>
    <w:rsid w:val="00911B4D"/>
    <w:rsid w:val="00912172"/>
    <w:rsid w:val="009121F4"/>
    <w:rsid w:val="00913700"/>
    <w:rsid w:val="00913843"/>
    <w:rsid w:val="00914512"/>
    <w:rsid w:val="00914D04"/>
    <w:rsid w:val="00915AFC"/>
    <w:rsid w:val="00915BD1"/>
    <w:rsid w:val="00917483"/>
    <w:rsid w:val="0092252B"/>
    <w:rsid w:val="00922C0E"/>
    <w:rsid w:val="00923988"/>
    <w:rsid w:val="00923DBF"/>
    <w:rsid w:val="00925A03"/>
    <w:rsid w:val="00925BCB"/>
    <w:rsid w:val="009260DC"/>
    <w:rsid w:val="00927E13"/>
    <w:rsid w:val="009338CE"/>
    <w:rsid w:val="009341A7"/>
    <w:rsid w:val="009358C1"/>
    <w:rsid w:val="00936227"/>
    <w:rsid w:val="00937929"/>
    <w:rsid w:val="00940731"/>
    <w:rsid w:val="00941A2C"/>
    <w:rsid w:val="00941A71"/>
    <w:rsid w:val="009469D4"/>
    <w:rsid w:val="00950542"/>
    <w:rsid w:val="00950CEC"/>
    <w:rsid w:val="0095187E"/>
    <w:rsid w:val="00955FF0"/>
    <w:rsid w:val="0095753D"/>
    <w:rsid w:val="00957FB6"/>
    <w:rsid w:val="00961D29"/>
    <w:rsid w:val="0096267B"/>
    <w:rsid w:val="009628F4"/>
    <w:rsid w:val="009635E3"/>
    <w:rsid w:val="0096362E"/>
    <w:rsid w:val="0096573B"/>
    <w:rsid w:val="00965DB6"/>
    <w:rsid w:val="00970623"/>
    <w:rsid w:val="00971D3B"/>
    <w:rsid w:val="009721A2"/>
    <w:rsid w:val="0097255B"/>
    <w:rsid w:val="00973221"/>
    <w:rsid w:val="00975731"/>
    <w:rsid w:val="0097684F"/>
    <w:rsid w:val="00976F55"/>
    <w:rsid w:val="00977118"/>
    <w:rsid w:val="00980527"/>
    <w:rsid w:val="009809D7"/>
    <w:rsid w:val="00980C1F"/>
    <w:rsid w:val="00981894"/>
    <w:rsid w:val="009846C3"/>
    <w:rsid w:val="00984C70"/>
    <w:rsid w:val="00984E15"/>
    <w:rsid w:val="009851F2"/>
    <w:rsid w:val="00985EDB"/>
    <w:rsid w:val="009869EE"/>
    <w:rsid w:val="009905D1"/>
    <w:rsid w:val="009913D5"/>
    <w:rsid w:val="00991C2E"/>
    <w:rsid w:val="009920F4"/>
    <w:rsid w:val="009922DB"/>
    <w:rsid w:val="00992895"/>
    <w:rsid w:val="00994C45"/>
    <w:rsid w:val="00994F88"/>
    <w:rsid w:val="00995A6C"/>
    <w:rsid w:val="00996E41"/>
    <w:rsid w:val="009979D0"/>
    <w:rsid w:val="009A12E6"/>
    <w:rsid w:val="009A20CF"/>
    <w:rsid w:val="009A2925"/>
    <w:rsid w:val="009A2F72"/>
    <w:rsid w:val="009A36BF"/>
    <w:rsid w:val="009A45AA"/>
    <w:rsid w:val="009B0699"/>
    <w:rsid w:val="009B154F"/>
    <w:rsid w:val="009B306C"/>
    <w:rsid w:val="009B3FA0"/>
    <w:rsid w:val="009B49A0"/>
    <w:rsid w:val="009B51D1"/>
    <w:rsid w:val="009B631F"/>
    <w:rsid w:val="009B7907"/>
    <w:rsid w:val="009B7C10"/>
    <w:rsid w:val="009C0B2D"/>
    <w:rsid w:val="009C0C81"/>
    <w:rsid w:val="009C12E4"/>
    <w:rsid w:val="009C1832"/>
    <w:rsid w:val="009C19CB"/>
    <w:rsid w:val="009C1AFD"/>
    <w:rsid w:val="009C1B76"/>
    <w:rsid w:val="009C56FC"/>
    <w:rsid w:val="009C61B3"/>
    <w:rsid w:val="009C751E"/>
    <w:rsid w:val="009D03C8"/>
    <w:rsid w:val="009D10A9"/>
    <w:rsid w:val="009D1CD6"/>
    <w:rsid w:val="009D23C0"/>
    <w:rsid w:val="009D28FD"/>
    <w:rsid w:val="009D389A"/>
    <w:rsid w:val="009D4682"/>
    <w:rsid w:val="009D53E0"/>
    <w:rsid w:val="009D54AB"/>
    <w:rsid w:val="009D5E91"/>
    <w:rsid w:val="009D707C"/>
    <w:rsid w:val="009D7365"/>
    <w:rsid w:val="009E2BE2"/>
    <w:rsid w:val="009E3EDF"/>
    <w:rsid w:val="009E4528"/>
    <w:rsid w:val="009E7E2C"/>
    <w:rsid w:val="009F33DC"/>
    <w:rsid w:val="009F3F45"/>
    <w:rsid w:val="009F440D"/>
    <w:rsid w:val="009F448F"/>
    <w:rsid w:val="009F47CA"/>
    <w:rsid w:val="009F62A2"/>
    <w:rsid w:val="009F6428"/>
    <w:rsid w:val="009F7387"/>
    <w:rsid w:val="00A007B9"/>
    <w:rsid w:val="00A01687"/>
    <w:rsid w:val="00A0261B"/>
    <w:rsid w:val="00A02DDF"/>
    <w:rsid w:val="00A0556B"/>
    <w:rsid w:val="00A10822"/>
    <w:rsid w:val="00A1165C"/>
    <w:rsid w:val="00A116CA"/>
    <w:rsid w:val="00A11CC0"/>
    <w:rsid w:val="00A122D2"/>
    <w:rsid w:val="00A143A2"/>
    <w:rsid w:val="00A14BB4"/>
    <w:rsid w:val="00A15647"/>
    <w:rsid w:val="00A161F7"/>
    <w:rsid w:val="00A16ADC"/>
    <w:rsid w:val="00A2027B"/>
    <w:rsid w:val="00A2040A"/>
    <w:rsid w:val="00A214C7"/>
    <w:rsid w:val="00A24E38"/>
    <w:rsid w:val="00A25BFD"/>
    <w:rsid w:val="00A2799E"/>
    <w:rsid w:val="00A311E9"/>
    <w:rsid w:val="00A31E31"/>
    <w:rsid w:val="00A3259A"/>
    <w:rsid w:val="00A337EA"/>
    <w:rsid w:val="00A340A8"/>
    <w:rsid w:val="00A35987"/>
    <w:rsid w:val="00A36181"/>
    <w:rsid w:val="00A366BD"/>
    <w:rsid w:val="00A37013"/>
    <w:rsid w:val="00A403D5"/>
    <w:rsid w:val="00A40787"/>
    <w:rsid w:val="00A40A44"/>
    <w:rsid w:val="00A415BC"/>
    <w:rsid w:val="00A4336D"/>
    <w:rsid w:val="00A433A4"/>
    <w:rsid w:val="00A44A7A"/>
    <w:rsid w:val="00A51D79"/>
    <w:rsid w:val="00A52204"/>
    <w:rsid w:val="00A53DD0"/>
    <w:rsid w:val="00A54909"/>
    <w:rsid w:val="00A55241"/>
    <w:rsid w:val="00A6018F"/>
    <w:rsid w:val="00A616E3"/>
    <w:rsid w:val="00A62841"/>
    <w:rsid w:val="00A637C2"/>
    <w:rsid w:val="00A63985"/>
    <w:rsid w:val="00A65893"/>
    <w:rsid w:val="00A67508"/>
    <w:rsid w:val="00A74952"/>
    <w:rsid w:val="00A74985"/>
    <w:rsid w:val="00A7506D"/>
    <w:rsid w:val="00A7529A"/>
    <w:rsid w:val="00A75517"/>
    <w:rsid w:val="00A768F2"/>
    <w:rsid w:val="00A77E84"/>
    <w:rsid w:val="00A803A8"/>
    <w:rsid w:val="00A803AF"/>
    <w:rsid w:val="00A80C03"/>
    <w:rsid w:val="00A80EF8"/>
    <w:rsid w:val="00A8150B"/>
    <w:rsid w:val="00A81DAC"/>
    <w:rsid w:val="00A86766"/>
    <w:rsid w:val="00A92B7C"/>
    <w:rsid w:val="00A950EA"/>
    <w:rsid w:val="00A958B0"/>
    <w:rsid w:val="00AA1B41"/>
    <w:rsid w:val="00AA4928"/>
    <w:rsid w:val="00AA5851"/>
    <w:rsid w:val="00AA6956"/>
    <w:rsid w:val="00AA7639"/>
    <w:rsid w:val="00AB064D"/>
    <w:rsid w:val="00AB107D"/>
    <w:rsid w:val="00AB17E7"/>
    <w:rsid w:val="00AB1B1F"/>
    <w:rsid w:val="00AB2BA5"/>
    <w:rsid w:val="00AB381A"/>
    <w:rsid w:val="00AB4A0F"/>
    <w:rsid w:val="00AB4BD5"/>
    <w:rsid w:val="00AB5354"/>
    <w:rsid w:val="00AB573B"/>
    <w:rsid w:val="00AB61FB"/>
    <w:rsid w:val="00AB6898"/>
    <w:rsid w:val="00AC3552"/>
    <w:rsid w:val="00AC530C"/>
    <w:rsid w:val="00AC55A9"/>
    <w:rsid w:val="00AC580F"/>
    <w:rsid w:val="00AC6816"/>
    <w:rsid w:val="00AC6C49"/>
    <w:rsid w:val="00AC7652"/>
    <w:rsid w:val="00AD177C"/>
    <w:rsid w:val="00AD218D"/>
    <w:rsid w:val="00AD40AF"/>
    <w:rsid w:val="00AD77ED"/>
    <w:rsid w:val="00AE036E"/>
    <w:rsid w:val="00AE075A"/>
    <w:rsid w:val="00AE0AAC"/>
    <w:rsid w:val="00AE2CB0"/>
    <w:rsid w:val="00AE2D6B"/>
    <w:rsid w:val="00AE3DD1"/>
    <w:rsid w:val="00AE7ED9"/>
    <w:rsid w:val="00AF4238"/>
    <w:rsid w:val="00AF44E3"/>
    <w:rsid w:val="00AF4E17"/>
    <w:rsid w:val="00AF5651"/>
    <w:rsid w:val="00AF791B"/>
    <w:rsid w:val="00B0132A"/>
    <w:rsid w:val="00B02996"/>
    <w:rsid w:val="00B04065"/>
    <w:rsid w:val="00B151DB"/>
    <w:rsid w:val="00B15A75"/>
    <w:rsid w:val="00B15AFC"/>
    <w:rsid w:val="00B162D9"/>
    <w:rsid w:val="00B163AF"/>
    <w:rsid w:val="00B20B66"/>
    <w:rsid w:val="00B2221F"/>
    <w:rsid w:val="00B22242"/>
    <w:rsid w:val="00B25641"/>
    <w:rsid w:val="00B3262D"/>
    <w:rsid w:val="00B4031D"/>
    <w:rsid w:val="00B411AA"/>
    <w:rsid w:val="00B411EC"/>
    <w:rsid w:val="00B4156B"/>
    <w:rsid w:val="00B41CAC"/>
    <w:rsid w:val="00B43DB5"/>
    <w:rsid w:val="00B46E63"/>
    <w:rsid w:val="00B50E8D"/>
    <w:rsid w:val="00B539B4"/>
    <w:rsid w:val="00B55E83"/>
    <w:rsid w:val="00B5613F"/>
    <w:rsid w:val="00B567B1"/>
    <w:rsid w:val="00B57F58"/>
    <w:rsid w:val="00B60670"/>
    <w:rsid w:val="00B61A13"/>
    <w:rsid w:val="00B662B9"/>
    <w:rsid w:val="00B670C3"/>
    <w:rsid w:val="00B674A2"/>
    <w:rsid w:val="00B70092"/>
    <w:rsid w:val="00B7130B"/>
    <w:rsid w:val="00B71319"/>
    <w:rsid w:val="00B71D2F"/>
    <w:rsid w:val="00B72E81"/>
    <w:rsid w:val="00B73864"/>
    <w:rsid w:val="00B74D41"/>
    <w:rsid w:val="00B77FA2"/>
    <w:rsid w:val="00B806BB"/>
    <w:rsid w:val="00B81064"/>
    <w:rsid w:val="00B83860"/>
    <w:rsid w:val="00B855DA"/>
    <w:rsid w:val="00B86BF5"/>
    <w:rsid w:val="00B908F4"/>
    <w:rsid w:val="00B90C30"/>
    <w:rsid w:val="00B92383"/>
    <w:rsid w:val="00B92611"/>
    <w:rsid w:val="00B93AEB"/>
    <w:rsid w:val="00B93B2C"/>
    <w:rsid w:val="00B93E86"/>
    <w:rsid w:val="00B940D5"/>
    <w:rsid w:val="00B9532E"/>
    <w:rsid w:val="00B95FAD"/>
    <w:rsid w:val="00B96A6A"/>
    <w:rsid w:val="00BA0AF2"/>
    <w:rsid w:val="00BA0BA0"/>
    <w:rsid w:val="00BA4968"/>
    <w:rsid w:val="00BA4AE8"/>
    <w:rsid w:val="00BA6DF3"/>
    <w:rsid w:val="00BA718D"/>
    <w:rsid w:val="00BB212B"/>
    <w:rsid w:val="00BB462A"/>
    <w:rsid w:val="00BB463D"/>
    <w:rsid w:val="00BB46CF"/>
    <w:rsid w:val="00BB62E8"/>
    <w:rsid w:val="00BB73D4"/>
    <w:rsid w:val="00BB74B5"/>
    <w:rsid w:val="00BB78FA"/>
    <w:rsid w:val="00BC0D33"/>
    <w:rsid w:val="00BC2142"/>
    <w:rsid w:val="00BC248C"/>
    <w:rsid w:val="00BC3D60"/>
    <w:rsid w:val="00BC6E73"/>
    <w:rsid w:val="00BC6FBA"/>
    <w:rsid w:val="00BC7D0D"/>
    <w:rsid w:val="00BD15AC"/>
    <w:rsid w:val="00BD1994"/>
    <w:rsid w:val="00BD2335"/>
    <w:rsid w:val="00BD3C54"/>
    <w:rsid w:val="00BD3E19"/>
    <w:rsid w:val="00BD47D4"/>
    <w:rsid w:val="00BD4FD2"/>
    <w:rsid w:val="00BD5238"/>
    <w:rsid w:val="00BD59BC"/>
    <w:rsid w:val="00BD661E"/>
    <w:rsid w:val="00BD66AE"/>
    <w:rsid w:val="00BD7D36"/>
    <w:rsid w:val="00BE71F5"/>
    <w:rsid w:val="00BF04A0"/>
    <w:rsid w:val="00BF08D9"/>
    <w:rsid w:val="00BF0A9E"/>
    <w:rsid w:val="00BF1A79"/>
    <w:rsid w:val="00BF21AD"/>
    <w:rsid w:val="00BF2F87"/>
    <w:rsid w:val="00BF3956"/>
    <w:rsid w:val="00BF563A"/>
    <w:rsid w:val="00BF64F5"/>
    <w:rsid w:val="00BF699A"/>
    <w:rsid w:val="00BF6C04"/>
    <w:rsid w:val="00BF6FF7"/>
    <w:rsid w:val="00BF7A66"/>
    <w:rsid w:val="00C010AB"/>
    <w:rsid w:val="00C02C1D"/>
    <w:rsid w:val="00C03FA1"/>
    <w:rsid w:val="00C05D4B"/>
    <w:rsid w:val="00C06434"/>
    <w:rsid w:val="00C1058B"/>
    <w:rsid w:val="00C12AC7"/>
    <w:rsid w:val="00C13C87"/>
    <w:rsid w:val="00C13E5B"/>
    <w:rsid w:val="00C14153"/>
    <w:rsid w:val="00C14FDC"/>
    <w:rsid w:val="00C155A0"/>
    <w:rsid w:val="00C20356"/>
    <w:rsid w:val="00C20397"/>
    <w:rsid w:val="00C20D7F"/>
    <w:rsid w:val="00C21B8E"/>
    <w:rsid w:val="00C241D7"/>
    <w:rsid w:val="00C24C66"/>
    <w:rsid w:val="00C25C3E"/>
    <w:rsid w:val="00C260FF"/>
    <w:rsid w:val="00C31534"/>
    <w:rsid w:val="00C32E3A"/>
    <w:rsid w:val="00C337D1"/>
    <w:rsid w:val="00C34489"/>
    <w:rsid w:val="00C34F51"/>
    <w:rsid w:val="00C363A2"/>
    <w:rsid w:val="00C36DA3"/>
    <w:rsid w:val="00C40342"/>
    <w:rsid w:val="00C415EE"/>
    <w:rsid w:val="00C42764"/>
    <w:rsid w:val="00C43920"/>
    <w:rsid w:val="00C43A38"/>
    <w:rsid w:val="00C44475"/>
    <w:rsid w:val="00C44819"/>
    <w:rsid w:val="00C455D7"/>
    <w:rsid w:val="00C455E8"/>
    <w:rsid w:val="00C46D53"/>
    <w:rsid w:val="00C46FAE"/>
    <w:rsid w:val="00C47C32"/>
    <w:rsid w:val="00C47EC9"/>
    <w:rsid w:val="00C514F8"/>
    <w:rsid w:val="00C52420"/>
    <w:rsid w:val="00C52746"/>
    <w:rsid w:val="00C52D67"/>
    <w:rsid w:val="00C52F39"/>
    <w:rsid w:val="00C54B46"/>
    <w:rsid w:val="00C55E50"/>
    <w:rsid w:val="00C61252"/>
    <w:rsid w:val="00C638C6"/>
    <w:rsid w:val="00C63A36"/>
    <w:rsid w:val="00C644AA"/>
    <w:rsid w:val="00C661AF"/>
    <w:rsid w:val="00C667ED"/>
    <w:rsid w:val="00C71182"/>
    <w:rsid w:val="00C7260D"/>
    <w:rsid w:val="00C727B5"/>
    <w:rsid w:val="00C7487B"/>
    <w:rsid w:val="00C75276"/>
    <w:rsid w:val="00C758D5"/>
    <w:rsid w:val="00C775F8"/>
    <w:rsid w:val="00C800DE"/>
    <w:rsid w:val="00C815E2"/>
    <w:rsid w:val="00C83F60"/>
    <w:rsid w:val="00C84C6E"/>
    <w:rsid w:val="00C85D76"/>
    <w:rsid w:val="00C877ED"/>
    <w:rsid w:val="00C91858"/>
    <w:rsid w:val="00C9478D"/>
    <w:rsid w:val="00C95CC4"/>
    <w:rsid w:val="00C97B64"/>
    <w:rsid w:val="00CA0428"/>
    <w:rsid w:val="00CA1817"/>
    <w:rsid w:val="00CA3428"/>
    <w:rsid w:val="00CA5334"/>
    <w:rsid w:val="00CA6375"/>
    <w:rsid w:val="00CA6689"/>
    <w:rsid w:val="00CA74EF"/>
    <w:rsid w:val="00CA7674"/>
    <w:rsid w:val="00CB029A"/>
    <w:rsid w:val="00CB042E"/>
    <w:rsid w:val="00CB2F21"/>
    <w:rsid w:val="00CB4C03"/>
    <w:rsid w:val="00CB6A4D"/>
    <w:rsid w:val="00CB6CBC"/>
    <w:rsid w:val="00CB7447"/>
    <w:rsid w:val="00CB7F4C"/>
    <w:rsid w:val="00CC03B8"/>
    <w:rsid w:val="00CC1203"/>
    <w:rsid w:val="00CC1D6B"/>
    <w:rsid w:val="00CC31A1"/>
    <w:rsid w:val="00CC322E"/>
    <w:rsid w:val="00CC3B73"/>
    <w:rsid w:val="00CC508E"/>
    <w:rsid w:val="00CD1E80"/>
    <w:rsid w:val="00CD49B0"/>
    <w:rsid w:val="00CE1C3E"/>
    <w:rsid w:val="00CE2EFD"/>
    <w:rsid w:val="00CE43CC"/>
    <w:rsid w:val="00CE5182"/>
    <w:rsid w:val="00CF1B6F"/>
    <w:rsid w:val="00CF3C8F"/>
    <w:rsid w:val="00CF57FB"/>
    <w:rsid w:val="00D0376F"/>
    <w:rsid w:val="00D04EE1"/>
    <w:rsid w:val="00D06B7D"/>
    <w:rsid w:val="00D12A10"/>
    <w:rsid w:val="00D13BF8"/>
    <w:rsid w:val="00D149CC"/>
    <w:rsid w:val="00D204B4"/>
    <w:rsid w:val="00D20B1C"/>
    <w:rsid w:val="00D22936"/>
    <w:rsid w:val="00D240E3"/>
    <w:rsid w:val="00D24933"/>
    <w:rsid w:val="00D25F6D"/>
    <w:rsid w:val="00D30E98"/>
    <w:rsid w:val="00D33A67"/>
    <w:rsid w:val="00D34B1E"/>
    <w:rsid w:val="00D35E2D"/>
    <w:rsid w:val="00D40E02"/>
    <w:rsid w:val="00D47357"/>
    <w:rsid w:val="00D47834"/>
    <w:rsid w:val="00D51DE0"/>
    <w:rsid w:val="00D51F5F"/>
    <w:rsid w:val="00D56522"/>
    <w:rsid w:val="00D57A3E"/>
    <w:rsid w:val="00D60A4B"/>
    <w:rsid w:val="00D6342D"/>
    <w:rsid w:val="00D676A4"/>
    <w:rsid w:val="00D711E8"/>
    <w:rsid w:val="00D71EE1"/>
    <w:rsid w:val="00D72CA2"/>
    <w:rsid w:val="00D72FF0"/>
    <w:rsid w:val="00D76CF6"/>
    <w:rsid w:val="00D77009"/>
    <w:rsid w:val="00D77CBE"/>
    <w:rsid w:val="00D80882"/>
    <w:rsid w:val="00D80F00"/>
    <w:rsid w:val="00D8724B"/>
    <w:rsid w:val="00D90832"/>
    <w:rsid w:val="00D90D6C"/>
    <w:rsid w:val="00D94E91"/>
    <w:rsid w:val="00D96633"/>
    <w:rsid w:val="00D97F5A"/>
    <w:rsid w:val="00DA2717"/>
    <w:rsid w:val="00DA322E"/>
    <w:rsid w:val="00DA7FD8"/>
    <w:rsid w:val="00DB06E9"/>
    <w:rsid w:val="00DB109D"/>
    <w:rsid w:val="00DB1601"/>
    <w:rsid w:val="00DB2BFE"/>
    <w:rsid w:val="00DB3F2D"/>
    <w:rsid w:val="00DB4496"/>
    <w:rsid w:val="00DB4820"/>
    <w:rsid w:val="00DB4F78"/>
    <w:rsid w:val="00DB5E9B"/>
    <w:rsid w:val="00DC164C"/>
    <w:rsid w:val="00DC188D"/>
    <w:rsid w:val="00DC1957"/>
    <w:rsid w:val="00DC241A"/>
    <w:rsid w:val="00DC43A7"/>
    <w:rsid w:val="00DC7615"/>
    <w:rsid w:val="00DD25CA"/>
    <w:rsid w:val="00DD261C"/>
    <w:rsid w:val="00DD3003"/>
    <w:rsid w:val="00DD38DF"/>
    <w:rsid w:val="00DD68BC"/>
    <w:rsid w:val="00DD6F06"/>
    <w:rsid w:val="00DE245D"/>
    <w:rsid w:val="00DE4880"/>
    <w:rsid w:val="00DE4FD3"/>
    <w:rsid w:val="00DE64FA"/>
    <w:rsid w:val="00DE756B"/>
    <w:rsid w:val="00DF0C87"/>
    <w:rsid w:val="00DF150B"/>
    <w:rsid w:val="00DF215A"/>
    <w:rsid w:val="00DF2244"/>
    <w:rsid w:val="00DF2F95"/>
    <w:rsid w:val="00DF3C1D"/>
    <w:rsid w:val="00DF5638"/>
    <w:rsid w:val="00DF602F"/>
    <w:rsid w:val="00DF7C9B"/>
    <w:rsid w:val="00E037F7"/>
    <w:rsid w:val="00E05320"/>
    <w:rsid w:val="00E05939"/>
    <w:rsid w:val="00E065D3"/>
    <w:rsid w:val="00E07142"/>
    <w:rsid w:val="00E112A1"/>
    <w:rsid w:val="00E11CE3"/>
    <w:rsid w:val="00E12B44"/>
    <w:rsid w:val="00E14521"/>
    <w:rsid w:val="00E148CC"/>
    <w:rsid w:val="00E148DF"/>
    <w:rsid w:val="00E1513A"/>
    <w:rsid w:val="00E16A98"/>
    <w:rsid w:val="00E170B3"/>
    <w:rsid w:val="00E17DC9"/>
    <w:rsid w:val="00E22D79"/>
    <w:rsid w:val="00E23527"/>
    <w:rsid w:val="00E2432A"/>
    <w:rsid w:val="00E24BA0"/>
    <w:rsid w:val="00E258BD"/>
    <w:rsid w:val="00E26710"/>
    <w:rsid w:val="00E30A2A"/>
    <w:rsid w:val="00E31D6B"/>
    <w:rsid w:val="00E34793"/>
    <w:rsid w:val="00E34F35"/>
    <w:rsid w:val="00E35CE0"/>
    <w:rsid w:val="00E36E29"/>
    <w:rsid w:val="00E3757E"/>
    <w:rsid w:val="00E40948"/>
    <w:rsid w:val="00E42377"/>
    <w:rsid w:val="00E43BE8"/>
    <w:rsid w:val="00E43C3B"/>
    <w:rsid w:val="00E446AD"/>
    <w:rsid w:val="00E45035"/>
    <w:rsid w:val="00E469DB"/>
    <w:rsid w:val="00E46C18"/>
    <w:rsid w:val="00E47A1B"/>
    <w:rsid w:val="00E50B0B"/>
    <w:rsid w:val="00E51944"/>
    <w:rsid w:val="00E51ABC"/>
    <w:rsid w:val="00E51CF2"/>
    <w:rsid w:val="00E53386"/>
    <w:rsid w:val="00E541F7"/>
    <w:rsid w:val="00E57ED3"/>
    <w:rsid w:val="00E57FD8"/>
    <w:rsid w:val="00E606E6"/>
    <w:rsid w:val="00E6326D"/>
    <w:rsid w:val="00E64685"/>
    <w:rsid w:val="00E66344"/>
    <w:rsid w:val="00E66C9F"/>
    <w:rsid w:val="00E6772C"/>
    <w:rsid w:val="00E67F56"/>
    <w:rsid w:val="00E7178F"/>
    <w:rsid w:val="00E72020"/>
    <w:rsid w:val="00E73F97"/>
    <w:rsid w:val="00E75234"/>
    <w:rsid w:val="00E75D1B"/>
    <w:rsid w:val="00E77591"/>
    <w:rsid w:val="00E80EC1"/>
    <w:rsid w:val="00E8109A"/>
    <w:rsid w:val="00E8134F"/>
    <w:rsid w:val="00E82105"/>
    <w:rsid w:val="00E83855"/>
    <w:rsid w:val="00E83CC8"/>
    <w:rsid w:val="00E8574B"/>
    <w:rsid w:val="00E86415"/>
    <w:rsid w:val="00E878FA"/>
    <w:rsid w:val="00E9036C"/>
    <w:rsid w:val="00E90CE3"/>
    <w:rsid w:val="00E934E4"/>
    <w:rsid w:val="00E949E8"/>
    <w:rsid w:val="00E94FB7"/>
    <w:rsid w:val="00E95DA9"/>
    <w:rsid w:val="00E9629C"/>
    <w:rsid w:val="00E97729"/>
    <w:rsid w:val="00EA1C48"/>
    <w:rsid w:val="00EA68EA"/>
    <w:rsid w:val="00EB0F93"/>
    <w:rsid w:val="00EB194B"/>
    <w:rsid w:val="00EB3ADA"/>
    <w:rsid w:val="00EB4966"/>
    <w:rsid w:val="00EB6DE6"/>
    <w:rsid w:val="00EB6ED5"/>
    <w:rsid w:val="00EB751A"/>
    <w:rsid w:val="00EB7678"/>
    <w:rsid w:val="00EC021E"/>
    <w:rsid w:val="00EC17E7"/>
    <w:rsid w:val="00EC1BF8"/>
    <w:rsid w:val="00EC29F3"/>
    <w:rsid w:val="00EC2D3B"/>
    <w:rsid w:val="00EC5B9A"/>
    <w:rsid w:val="00EC607F"/>
    <w:rsid w:val="00EC6617"/>
    <w:rsid w:val="00EC7312"/>
    <w:rsid w:val="00EC783D"/>
    <w:rsid w:val="00ED015A"/>
    <w:rsid w:val="00ED0BE8"/>
    <w:rsid w:val="00ED1E2B"/>
    <w:rsid w:val="00EE0951"/>
    <w:rsid w:val="00EE11CE"/>
    <w:rsid w:val="00EE1E97"/>
    <w:rsid w:val="00EE2365"/>
    <w:rsid w:val="00EE3C32"/>
    <w:rsid w:val="00EE454A"/>
    <w:rsid w:val="00EE563E"/>
    <w:rsid w:val="00EE59BE"/>
    <w:rsid w:val="00EF3DB2"/>
    <w:rsid w:val="00EF4283"/>
    <w:rsid w:val="00EF78F7"/>
    <w:rsid w:val="00F0108E"/>
    <w:rsid w:val="00F03C7D"/>
    <w:rsid w:val="00F07D7E"/>
    <w:rsid w:val="00F1204E"/>
    <w:rsid w:val="00F120A7"/>
    <w:rsid w:val="00F12361"/>
    <w:rsid w:val="00F12D9D"/>
    <w:rsid w:val="00F1663D"/>
    <w:rsid w:val="00F17110"/>
    <w:rsid w:val="00F201FA"/>
    <w:rsid w:val="00F21CA6"/>
    <w:rsid w:val="00F23C5B"/>
    <w:rsid w:val="00F24BCB"/>
    <w:rsid w:val="00F24C54"/>
    <w:rsid w:val="00F258FF"/>
    <w:rsid w:val="00F260CA"/>
    <w:rsid w:val="00F27DFE"/>
    <w:rsid w:val="00F27EE6"/>
    <w:rsid w:val="00F3346D"/>
    <w:rsid w:val="00F34C19"/>
    <w:rsid w:val="00F36BDA"/>
    <w:rsid w:val="00F376C9"/>
    <w:rsid w:val="00F4128F"/>
    <w:rsid w:val="00F42A72"/>
    <w:rsid w:val="00F4388B"/>
    <w:rsid w:val="00F4499B"/>
    <w:rsid w:val="00F46ECB"/>
    <w:rsid w:val="00F50037"/>
    <w:rsid w:val="00F50E9A"/>
    <w:rsid w:val="00F518E2"/>
    <w:rsid w:val="00F51B21"/>
    <w:rsid w:val="00F531D9"/>
    <w:rsid w:val="00F5370F"/>
    <w:rsid w:val="00F54D35"/>
    <w:rsid w:val="00F54F79"/>
    <w:rsid w:val="00F55770"/>
    <w:rsid w:val="00F61A5F"/>
    <w:rsid w:val="00F6431A"/>
    <w:rsid w:val="00F65C57"/>
    <w:rsid w:val="00F663FD"/>
    <w:rsid w:val="00F679E4"/>
    <w:rsid w:val="00F67EB0"/>
    <w:rsid w:val="00F70486"/>
    <w:rsid w:val="00F70D3E"/>
    <w:rsid w:val="00F71281"/>
    <w:rsid w:val="00F71EEE"/>
    <w:rsid w:val="00F7620B"/>
    <w:rsid w:val="00F7629A"/>
    <w:rsid w:val="00F7630A"/>
    <w:rsid w:val="00F76B39"/>
    <w:rsid w:val="00F80ECC"/>
    <w:rsid w:val="00F81839"/>
    <w:rsid w:val="00F818EF"/>
    <w:rsid w:val="00F82876"/>
    <w:rsid w:val="00F845BD"/>
    <w:rsid w:val="00F8726F"/>
    <w:rsid w:val="00F872AE"/>
    <w:rsid w:val="00F876B4"/>
    <w:rsid w:val="00F87876"/>
    <w:rsid w:val="00F90107"/>
    <w:rsid w:val="00F93395"/>
    <w:rsid w:val="00F94ED5"/>
    <w:rsid w:val="00F955E3"/>
    <w:rsid w:val="00F9575A"/>
    <w:rsid w:val="00F967ED"/>
    <w:rsid w:val="00F97B27"/>
    <w:rsid w:val="00FA0F9B"/>
    <w:rsid w:val="00FA1051"/>
    <w:rsid w:val="00FA49AA"/>
    <w:rsid w:val="00FA53DA"/>
    <w:rsid w:val="00FA6214"/>
    <w:rsid w:val="00FA715A"/>
    <w:rsid w:val="00FA76F3"/>
    <w:rsid w:val="00FB098A"/>
    <w:rsid w:val="00FB1406"/>
    <w:rsid w:val="00FB4BC7"/>
    <w:rsid w:val="00FB50EF"/>
    <w:rsid w:val="00FB601F"/>
    <w:rsid w:val="00FB6FED"/>
    <w:rsid w:val="00FB7A68"/>
    <w:rsid w:val="00FC07E5"/>
    <w:rsid w:val="00FC0D8C"/>
    <w:rsid w:val="00FC269F"/>
    <w:rsid w:val="00FC2BE1"/>
    <w:rsid w:val="00FC3CEC"/>
    <w:rsid w:val="00FC3D87"/>
    <w:rsid w:val="00FD1706"/>
    <w:rsid w:val="00FD1A80"/>
    <w:rsid w:val="00FD36B8"/>
    <w:rsid w:val="00FD6991"/>
    <w:rsid w:val="00FD768A"/>
    <w:rsid w:val="00FD7A60"/>
    <w:rsid w:val="00FE0011"/>
    <w:rsid w:val="00FE099C"/>
    <w:rsid w:val="00FE12C8"/>
    <w:rsid w:val="00FE2239"/>
    <w:rsid w:val="00FE287B"/>
    <w:rsid w:val="00FE3F02"/>
    <w:rsid w:val="00FE65DD"/>
    <w:rsid w:val="00FE6613"/>
    <w:rsid w:val="00FE7CD5"/>
    <w:rsid w:val="00FF19E6"/>
    <w:rsid w:val="00FF47FC"/>
    <w:rsid w:val="00FF4ECD"/>
    <w:rsid w:val="00FF5521"/>
    <w:rsid w:val="00FF604B"/>
    <w:rsid w:val="00FF651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B04"/>
    <w:pPr>
      <w:suppressAutoHyphens/>
      <w:spacing w:line="100" w:lineRule="atLeast"/>
    </w:pPr>
    <w:rPr>
      <w:rFonts w:ascii="Arial" w:hAnsi="Arial" w:cs="Arial"/>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7B04"/>
    <w:pPr>
      <w:suppressAutoHyphens/>
      <w:spacing w:line="100" w:lineRule="atLeast"/>
    </w:pPr>
    <w:rPr>
      <w:rFonts w:ascii="Calibri" w:eastAsia="SimSun" w:hAnsi="Calibri" w:cs="Calibri"/>
      <w:kern w:val="1"/>
      <w:sz w:val="22"/>
      <w:szCs w:val="22"/>
      <w:lang w:eastAsia="ar-SA"/>
    </w:rPr>
  </w:style>
  <w:style w:type="paragraph" w:styleId="BalloonText">
    <w:name w:val="Balloon Text"/>
    <w:basedOn w:val="Normal"/>
    <w:link w:val="BalloonTextChar"/>
    <w:rsid w:val="009809D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809D7"/>
    <w:rPr>
      <w:rFonts w:ascii="Tahoma" w:hAnsi="Tahoma" w:cs="Tahoma"/>
      <w:kern w:val="1"/>
      <w:sz w:val="16"/>
      <w:szCs w:val="16"/>
      <w:lang w:eastAsia="ar-SA"/>
    </w:rPr>
  </w:style>
  <w:style w:type="paragraph" w:styleId="ListParagraph">
    <w:name w:val="List Paragraph"/>
    <w:basedOn w:val="Normal"/>
    <w:uiPriority w:val="34"/>
    <w:qFormat/>
    <w:rsid w:val="00B567B1"/>
    <w:pPr>
      <w:ind w:left="720"/>
      <w:contextualSpacing/>
    </w:pPr>
  </w:style>
  <w:style w:type="paragraph" w:customStyle="1" w:styleId="Default">
    <w:name w:val="Default"/>
    <w:rsid w:val="00B61A13"/>
    <w:pPr>
      <w:autoSpaceDE w:val="0"/>
      <w:autoSpaceDN w:val="0"/>
      <w:adjustRightInd w:val="0"/>
    </w:pPr>
    <w:rPr>
      <w:rFonts w:ascii="Arial" w:hAnsi="Arial" w:cs="Arial"/>
      <w:color w:val="000000"/>
      <w:sz w:val="24"/>
      <w:szCs w:val="24"/>
    </w:rPr>
  </w:style>
  <w:style w:type="paragraph" w:styleId="Header">
    <w:name w:val="header"/>
    <w:basedOn w:val="Normal"/>
    <w:link w:val="HeaderChar"/>
    <w:rsid w:val="00263663"/>
    <w:pPr>
      <w:tabs>
        <w:tab w:val="center" w:pos="4513"/>
        <w:tab w:val="right" w:pos="9026"/>
      </w:tabs>
      <w:spacing w:line="240" w:lineRule="auto"/>
    </w:pPr>
  </w:style>
  <w:style w:type="character" w:customStyle="1" w:styleId="HeaderChar">
    <w:name w:val="Header Char"/>
    <w:basedOn w:val="DefaultParagraphFont"/>
    <w:link w:val="Header"/>
    <w:rsid w:val="00263663"/>
    <w:rPr>
      <w:rFonts w:ascii="Arial" w:hAnsi="Arial" w:cs="Arial"/>
      <w:kern w:val="1"/>
      <w:sz w:val="24"/>
      <w:szCs w:val="24"/>
      <w:lang w:eastAsia="ar-SA"/>
    </w:rPr>
  </w:style>
  <w:style w:type="paragraph" w:styleId="Footer">
    <w:name w:val="footer"/>
    <w:basedOn w:val="Normal"/>
    <w:link w:val="FooterChar"/>
    <w:uiPriority w:val="99"/>
    <w:rsid w:val="00263663"/>
    <w:pPr>
      <w:tabs>
        <w:tab w:val="center" w:pos="4513"/>
        <w:tab w:val="right" w:pos="9026"/>
      </w:tabs>
      <w:spacing w:line="240" w:lineRule="auto"/>
    </w:pPr>
  </w:style>
  <w:style w:type="character" w:customStyle="1" w:styleId="FooterChar">
    <w:name w:val="Footer Char"/>
    <w:basedOn w:val="DefaultParagraphFont"/>
    <w:link w:val="Footer"/>
    <w:uiPriority w:val="99"/>
    <w:rsid w:val="00263663"/>
    <w:rPr>
      <w:rFonts w:ascii="Arial" w:hAnsi="Arial" w:cs="Arial"/>
      <w:kern w:val="1"/>
      <w:sz w:val="24"/>
      <w:szCs w:val="24"/>
      <w:lang w:eastAsia="ar-SA"/>
    </w:rPr>
  </w:style>
  <w:style w:type="paragraph" w:styleId="PlainText">
    <w:name w:val="Plain Text"/>
    <w:basedOn w:val="Normal"/>
    <w:link w:val="PlainTextChar"/>
    <w:uiPriority w:val="99"/>
    <w:unhideWhenUsed/>
    <w:rsid w:val="00A7529A"/>
    <w:pPr>
      <w:suppressAutoHyphens w:val="0"/>
      <w:spacing w:line="240" w:lineRule="auto"/>
    </w:pPr>
    <w:rPr>
      <w:rFonts w:ascii="Calibri" w:eastAsiaTheme="minorHAnsi" w:hAnsi="Calibri" w:cs="Consolas"/>
      <w:kern w:val="0"/>
      <w:sz w:val="22"/>
      <w:szCs w:val="21"/>
      <w:lang w:eastAsia="en-US"/>
    </w:rPr>
  </w:style>
  <w:style w:type="character" w:customStyle="1" w:styleId="PlainTextChar">
    <w:name w:val="Plain Text Char"/>
    <w:basedOn w:val="DefaultParagraphFont"/>
    <w:link w:val="PlainText"/>
    <w:uiPriority w:val="99"/>
    <w:rsid w:val="00A7529A"/>
    <w:rPr>
      <w:rFonts w:ascii="Calibri" w:eastAsiaTheme="minorHAnsi" w:hAnsi="Calibri" w:cs="Consolas"/>
      <w:sz w:val="22"/>
      <w:szCs w:val="21"/>
      <w:lang w:eastAsia="en-US"/>
    </w:rPr>
  </w:style>
  <w:style w:type="character" w:styleId="CommentReference">
    <w:name w:val="annotation reference"/>
    <w:basedOn w:val="DefaultParagraphFont"/>
    <w:rsid w:val="00460079"/>
    <w:rPr>
      <w:sz w:val="16"/>
      <w:szCs w:val="16"/>
    </w:rPr>
  </w:style>
  <w:style w:type="paragraph" w:styleId="CommentText">
    <w:name w:val="annotation text"/>
    <w:basedOn w:val="Normal"/>
    <w:link w:val="CommentTextChar"/>
    <w:rsid w:val="00460079"/>
    <w:pPr>
      <w:spacing w:line="240" w:lineRule="auto"/>
    </w:pPr>
    <w:rPr>
      <w:sz w:val="20"/>
      <w:szCs w:val="20"/>
    </w:rPr>
  </w:style>
  <w:style w:type="character" w:customStyle="1" w:styleId="CommentTextChar">
    <w:name w:val="Comment Text Char"/>
    <w:basedOn w:val="DefaultParagraphFont"/>
    <w:link w:val="CommentText"/>
    <w:rsid w:val="00460079"/>
    <w:rPr>
      <w:rFonts w:ascii="Arial" w:hAnsi="Arial" w:cs="Arial"/>
      <w:kern w:val="1"/>
      <w:lang w:eastAsia="ar-SA"/>
    </w:rPr>
  </w:style>
  <w:style w:type="paragraph" w:styleId="CommentSubject">
    <w:name w:val="annotation subject"/>
    <w:basedOn w:val="CommentText"/>
    <w:next w:val="CommentText"/>
    <w:link w:val="CommentSubjectChar"/>
    <w:rsid w:val="00460079"/>
    <w:rPr>
      <w:b/>
      <w:bCs/>
    </w:rPr>
  </w:style>
  <w:style w:type="character" w:customStyle="1" w:styleId="CommentSubjectChar">
    <w:name w:val="Comment Subject Char"/>
    <w:basedOn w:val="CommentTextChar"/>
    <w:link w:val="CommentSubject"/>
    <w:rsid w:val="00460079"/>
    <w:rPr>
      <w:rFonts w:ascii="Arial" w:hAnsi="Arial" w:cs="Arial"/>
      <w:b/>
      <w:bCs/>
      <w:kern w:val="1"/>
      <w:lang w:eastAsia="ar-SA"/>
    </w:rPr>
  </w:style>
  <w:style w:type="character" w:customStyle="1" w:styleId="st1">
    <w:name w:val="st1"/>
    <w:basedOn w:val="DefaultParagraphFont"/>
    <w:rsid w:val="009C56FC"/>
  </w:style>
  <w:style w:type="character" w:styleId="Hyperlink">
    <w:name w:val="Hyperlink"/>
    <w:basedOn w:val="DefaultParagraphFont"/>
    <w:uiPriority w:val="99"/>
    <w:unhideWhenUsed/>
    <w:rsid w:val="00C44475"/>
    <w:rPr>
      <w:color w:val="0000FF"/>
      <w:u w:val="single"/>
    </w:rPr>
  </w:style>
  <w:style w:type="character" w:styleId="FollowedHyperlink">
    <w:name w:val="FollowedHyperlink"/>
    <w:basedOn w:val="DefaultParagraphFont"/>
    <w:rsid w:val="00796C29"/>
    <w:rPr>
      <w:color w:val="800080" w:themeColor="followedHyperlink"/>
      <w:u w:val="single"/>
    </w:rPr>
  </w:style>
  <w:style w:type="table" w:styleId="TableGrid">
    <w:name w:val="Table Grid"/>
    <w:basedOn w:val="TableNormal"/>
    <w:uiPriority w:val="59"/>
    <w:rsid w:val="006114F2"/>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D2741"/>
  </w:style>
  <w:style w:type="paragraph" w:customStyle="1" w:styleId="Pa8">
    <w:name w:val="Pa8"/>
    <w:basedOn w:val="Normal"/>
    <w:next w:val="Normal"/>
    <w:rsid w:val="007D2741"/>
    <w:pPr>
      <w:suppressAutoHyphens w:val="0"/>
      <w:autoSpaceDE w:val="0"/>
      <w:autoSpaceDN w:val="0"/>
      <w:adjustRightInd w:val="0"/>
      <w:spacing w:line="241" w:lineRule="atLeast"/>
    </w:pPr>
    <w:rPr>
      <w:rFonts w:ascii="Helvetica" w:hAnsi="Helvetica" w:cs="Times New Roman"/>
      <w:kern w:val="0"/>
      <w:lang w:eastAsia="en-GB"/>
    </w:rPr>
  </w:style>
  <w:style w:type="character" w:customStyle="1" w:styleId="A12">
    <w:name w:val="A12"/>
    <w:rsid w:val="007D2741"/>
    <w:rPr>
      <w:rFonts w:cs="Helvetica"/>
      <w:color w:val="FFFFFF"/>
      <w:sz w:val="13"/>
      <w:szCs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B04"/>
    <w:pPr>
      <w:suppressAutoHyphens/>
      <w:spacing w:line="100" w:lineRule="atLeast"/>
    </w:pPr>
    <w:rPr>
      <w:rFonts w:ascii="Arial" w:hAnsi="Arial" w:cs="Arial"/>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7B04"/>
    <w:pPr>
      <w:suppressAutoHyphens/>
      <w:spacing w:line="100" w:lineRule="atLeast"/>
    </w:pPr>
    <w:rPr>
      <w:rFonts w:ascii="Calibri" w:eastAsia="SimSun" w:hAnsi="Calibri" w:cs="Calibri"/>
      <w:kern w:val="1"/>
      <w:sz w:val="22"/>
      <w:szCs w:val="22"/>
      <w:lang w:eastAsia="ar-SA"/>
    </w:rPr>
  </w:style>
  <w:style w:type="paragraph" w:styleId="BalloonText">
    <w:name w:val="Balloon Text"/>
    <w:basedOn w:val="Normal"/>
    <w:link w:val="BalloonTextChar"/>
    <w:rsid w:val="009809D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809D7"/>
    <w:rPr>
      <w:rFonts w:ascii="Tahoma" w:hAnsi="Tahoma" w:cs="Tahoma"/>
      <w:kern w:val="1"/>
      <w:sz w:val="16"/>
      <w:szCs w:val="16"/>
      <w:lang w:eastAsia="ar-SA"/>
    </w:rPr>
  </w:style>
  <w:style w:type="paragraph" w:styleId="ListParagraph">
    <w:name w:val="List Paragraph"/>
    <w:basedOn w:val="Normal"/>
    <w:uiPriority w:val="34"/>
    <w:qFormat/>
    <w:rsid w:val="00B567B1"/>
    <w:pPr>
      <w:ind w:left="720"/>
      <w:contextualSpacing/>
    </w:pPr>
  </w:style>
  <w:style w:type="paragraph" w:customStyle="1" w:styleId="Default">
    <w:name w:val="Default"/>
    <w:rsid w:val="00B61A13"/>
    <w:pPr>
      <w:autoSpaceDE w:val="0"/>
      <w:autoSpaceDN w:val="0"/>
      <w:adjustRightInd w:val="0"/>
    </w:pPr>
    <w:rPr>
      <w:rFonts w:ascii="Arial" w:hAnsi="Arial" w:cs="Arial"/>
      <w:color w:val="000000"/>
      <w:sz w:val="24"/>
      <w:szCs w:val="24"/>
    </w:rPr>
  </w:style>
  <w:style w:type="paragraph" w:styleId="Header">
    <w:name w:val="header"/>
    <w:basedOn w:val="Normal"/>
    <w:link w:val="HeaderChar"/>
    <w:rsid w:val="00263663"/>
    <w:pPr>
      <w:tabs>
        <w:tab w:val="center" w:pos="4513"/>
        <w:tab w:val="right" w:pos="9026"/>
      </w:tabs>
      <w:spacing w:line="240" w:lineRule="auto"/>
    </w:pPr>
  </w:style>
  <w:style w:type="character" w:customStyle="1" w:styleId="HeaderChar">
    <w:name w:val="Header Char"/>
    <w:basedOn w:val="DefaultParagraphFont"/>
    <w:link w:val="Header"/>
    <w:rsid w:val="00263663"/>
    <w:rPr>
      <w:rFonts w:ascii="Arial" w:hAnsi="Arial" w:cs="Arial"/>
      <w:kern w:val="1"/>
      <w:sz w:val="24"/>
      <w:szCs w:val="24"/>
      <w:lang w:eastAsia="ar-SA"/>
    </w:rPr>
  </w:style>
  <w:style w:type="paragraph" w:styleId="Footer">
    <w:name w:val="footer"/>
    <w:basedOn w:val="Normal"/>
    <w:link w:val="FooterChar"/>
    <w:uiPriority w:val="99"/>
    <w:rsid w:val="00263663"/>
    <w:pPr>
      <w:tabs>
        <w:tab w:val="center" w:pos="4513"/>
        <w:tab w:val="right" w:pos="9026"/>
      </w:tabs>
      <w:spacing w:line="240" w:lineRule="auto"/>
    </w:pPr>
  </w:style>
  <w:style w:type="character" w:customStyle="1" w:styleId="FooterChar">
    <w:name w:val="Footer Char"/>
    <w:basedOn w:val="DefaultParagraphFont"/>
    <w:link w:val="Footer"/>
    <w:uiPriority w:val="99"/>
    <w:rsid w:val="00263663"/>
    <w:rPr>
      <w:rFonts w:ascii="Arial" w:hAnsi="Arial" w:cs="Arial"/>
      <w:kern w:val="1"/>
      <w:sz w:val="24"/>
      <w:szCs w:val="24"/>
      <w:lang w:eastAsia="ar-SA"/>
    </w:rPr>
  </w:style>
  <w:style w:type="paragraph" w:styleId="PlainText">
    <w:name w:val="Plain Text"/>
    <w:basedOn w:val="Normal"/>
    <w:link w:val="PlainTextChar"/>
    <w:uiPriority w:val="99"/>
    <w:unhideWhenUsed/>
    <w:rsid w:val="00A7529A"/>
    <w:pPr>
      <w:suppressAutoHyphens w:val="0"/>
      <w:spacing w:line="240" w:lineRule="auto"/>
    </w:pPr>
    <w:rPr>
      <w:rFonts w:ascii="Calibri" w:eastAsiaTheme="minorHAnsi" w:hAnsi="Calibri" w:cs="Consolas"/>
      <w:kern w:val="0"/>
      <w:sz w:val="22"/>
      <w:szCs w:val="21"/>
      <w:lang w:eastAsia="en-US"/>
    </w:rPr>
  </w:style>
  <w:style w:type="character" w:customStyle="1" w:styleId="PlainTextChar">
    <w:name w:val="Plain Text Char"/>
    <w:basedOn w:val="DefaultParagraphFont"/>
    <w:link w:val="PlainText"/>
    <w:uiPriority w:val="99"/>
    <w:rsid w:val="00A7529A"/>
    <w:rPr>
      <w:rFonts w:ascii="Calibri" w:eastAsiaTheme="minorHAnsi" w:hAnsi="Calibri" w:cs="Consolas"/>
      <w:sz w:val="22"/>
      <w:szCs w:val="21"/>
      <w:lang w:eastAsia="en-US"/>
    </w:rPr>
  </w:style>
  <w:style w:type="character" w:styleId="CommentReference">
    <w:name w:val="annotation reference"/>
    <w:basedOn w:val="DefaultParagraphFont"/>
    <w:rsid w:val="00460079"/>
    <w:rPr>
      <w:sz w:val="16"/>
      <w:szCs w:val="16"/>
    </w:rPr>
  </w:style>
  <w:style w:type="paragraph" w:styleId="CommentText">
    <w:name w:val="annotation text"/>
    <w:basedOn w:val="Normal"/>
    <w:link w:val="CommentTextChar"/>
    <w:rsid w:val="00460079"/>
    <w:pPr>
      <w:spacing w:line="240" w:lineRule="auto"/>
    </w:pPr>
    <w:rPr>
      <w:sz w:val="20"/>
      <w:szCs w:val="20"/>
    </w:rPr>
  </w:style>
  <w:style w:type="character" w:customStyle="1" w:styleId="CommentTextChar">
    <w:name w:val="Comment Text Char"/>
    <w:basedOn w:val="DefaultParagraphFont"/>
    <w:link w:val="CommentText"/>
    <w:rsid w:val="00460079"/>
    <w:rPr>
      <w:rFonts w:ascii="Arial" w:hAnsi="Arial" w:cs="Arial"/>
      <w:kern w:val="1"/>
      <w:lang w:eastAsia="ar-SA"/>
    </w:rPr>
  </w:style>
  <w:style w:type="paragraph" w:styleId="CommentSubject">
    <w:name w:val="annotation subject"/>
    <w:basedOn w:val="CommentText"/>
    <w:next w:val="CommentText"/>
    <w:link w:val="CommentSubjectChar"/>
    <w:rsid w:val="00460079"/>
    <w:rPr>
      <w:b/>
      <w:bCs/>
    </w:rPr>
  </w:style>
  <w:style w:type="character" w:customStyle="1" w:styleId="CommentSubjectChar">
    <w:name w:val="Comment Subject Char"/>
    <w:basedOn w:val="CommentTextChar"/>
    <w:link w:val="CommentSubject"/>
    <w:rsid w:val="00460079"/>
    <w:rPr>
      <w:rFonts w:ascii="Arial" w:hAnsi="Arial" w:cs="Arial"/>
      <w:b/>
      <w:bCs/>
      <w:kern w:val="1"/>
      <w:lang w:eastAsia="ar-SA"/>
    </w:rPr>
  </w:style>
  <w:style w:type="character" w:customStyle="1" w:styleId="st1">
    <w:name w:val="st1"/>
    <w:basedOn w:val="DefaultParagraphFont"/>
    <w:rsid w:val="009C56FC"/>
  </w:style>
  <w:style w:type="character" w:styleId="Hyperlink">
    <w:name w:val="Hyperlink"/>
    <w:basedOn w:val="DefaultParagraphFont"/>
    <w:uiPriority w:val="99"/>
    <w:unhideWhenUsed/>
    <w:rsid w:val="00C44475"/>
    <w:rPr>
      <w:color w:val="0000FF"/>
      <w:u w:val="single"/>
    </w:rPr>
  </w:style>
  <w:style w:type="character" w:styleId="FollowedHyperlink">
    <w:name w:val="FollowedHyperlink"/>
    <w:basedOn w:val="DefaultParagraphFont"/>
    <w:rsid w:val="00796C29"/>
    <w:rPr>
      <w:color w:val="800080" w:themeColor="followedHyperlink"/>
      <w:u w:val="single"/>
    </w:rPr>
  </w:style>
  <w:style w:type="table" w:styleId="TableGrid">
    <w:name w:val="Table Grid"/>
    <w:basedOn w:val="TableNormal"/>
    <w:uiPriority w:val="59"/>
    <w:rsid w:val="006114F2"/>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D2741"/>
  </w:style>
  <w:style w:type="paragraph" w:customStyle="1" w:styleId="Pa8">
    <w:name w:val="Pa8"/>
    <w:basedOn w:val="Normal"/>
    <w:next w:val="Normal"/>
    <w:rsid w:val="007D2741"/>
    <w:pPr>
      <w:suppressAutoHyphens w:val="0"/>
      <w:autoSpaceDE w:val="0"/>
      <w:autoSpaceDN w:val="0"/>
      <w:adjustRightInd w:val="0"/>
      <w:spacing w:line="241" w:lineRule="atLeast"/>
    </w:pPr>
    <w:rPr>
      <w:rFonts w:ascii="Helvetica" w:hAnsi="Helvetica" w:cs="Times New Roman"/>
      <w:kern w:val="0"/>
      <w:lang w:eastAsia="en-GB"/>
    </w:rPr>
  </w:style>
  <w:style w:type="character" w:customStyle="1" w:styleId="A12">
    <w:name w:val="A12"/>
    <w:rsid w:val="007D2741"/>
    <w:rPr>
      <w:rFonts w:cs="Helvetica"/>
      <w:color w:val="FFFFFF"/>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77787">
      <w:bodyDiv w:val="1"/>
      <w:marLeft w:val="0"/>
      <w:marRight w:val="0"/>
      <w:marTop w:val="0"/>
      <w:marBottom w:val="0"/>
      <w:divBdr>
        <w:top w:val="none" w:sz="0" w:space="0" w:color="auto"/>
        <w:left w:val="none" w:sz="0" w:space="0" w:color="auto"/>
        <w:bottom w:val="none" w:sz="0" w:space="0" w:color="auto"/>
        <w:right w:val="none" w:sz="0" w:space="0" w:color="auto"/>
      </w:divBdr>
    </w:div>
    <w:div w:id="246158917">
      <w:bodyDiv w:val="1"/>
      <w:marLeft w:val="0"/>
      <w:marRight w:val="0"/>
      <w:marTop w:val="0"/>
      <w:marBottom w:val="0"/>
      <w:divBdr>
        <w:top w:val="none" w:sz="0" w:space="0" w:color="auto"/>
        <w:left w:val="none" w:sz="0" w:space="0" w:color="auto"/>
        <w:bottom w:val="none" w:sz="0" w:space="0" w:color="auto"/>
        <w:right w:val="none" w:sz="0" w:space="0" w:color="auto"/>
      </w:divBdr>
    </w:div>
    <w:div w:id="284312355">
      <w:bodyDiv w:val="1"/>
      <w:marLeft w:val="0"/>
      <w:marRight w:val="0"/>
      <w:marTop w:val="0"/>
      <w:marBottom w:val="0"/>
      <w:divBdr>
        <w:top w:val="none" w:sz="0" w:space="0" w:color="auto"/>
        <w:left w:val="none" w:sz="0" w:space="0" w:color="auto"/>
        <w:bottom w:val="none" w:sz="0" w:space="0" w:color="auto"/>
        <w:right w:val="none" w:sz="0" w:space="0" w:color="auto"/>
      </w:divBdr>
      <w:divsChild>
        <w:div w:id="322397788">
          <w:marLeft w:val="0"/>
          <w:marRight w:val="0"/>
          <w:marTop w:val="0"/>
          <w:marBottom w:val="0"/>
          <w:divBdr>
            <w:top w:val="none" w:sz="0" w:space="0" w:color="auto"/>
            <w:left w:val="none" w:sz="0" w:space="0" w:color="auto"/>
            <w:bottom w:val="none" w:sz="0" w:space="0" w:color="auto"/>
            <w:right w:val="none" w:sz="0" w:space="0" w:color="auto"/>
          </w:divBdr>
        </w:div>
      </w:divsChild>
    </w:div>
    <w:div w:id="369577068">
      <w:bodyDiv w:val="1"/>
      <w:marLeft w:val="0"/>
      <w:marRight w:val="0"/>
      <w:marTop w:val="0"/>
      <w:marBottom w:val="0"/>
      <w:divBdr>
        <w:top w:val="none" w:sz="0" w:space="0" w:color="auto"/>
        <w:left w:val="none" w:sz="0" w:space="0" w:color="auto"/>
        <w:bottom w:val="none" w:sz="0" w:space="0" w:color="auto"/>
        <w:right w:val="none" w:sz="0" w:space="0" w:color="auto"/>
      </w:divBdr>
    </w:div>
    <w:div w:id="392043130">
      <w:bodyDiv w:val="1"/>
      <w:marLeft w:val="0"/>
      <w:marRight w:val="0"/>
      <w:marTop w:val="0"/>
      <w:marBottom w:val="0"/>
      <w:divBdr>
        <w:top w:val="none" w:sz="0" w:space="0" w:color="auto"/>
        <w:left w:val="none" w:sz="0" w:space="0" w:color="auto"/>
        <w:bottom w:val="none" w:sz="0" w:space="0" w:color="auto"/>
        <w:right w:val="none" w:sz="0" w:space="0" w:color="auto"/>
      </w:divBdr>
    </w:div>
    <w:div w:id="396976497">
      <w:bodyDiv w:val="1"/>
      <w:marLeft w:val="0"/>
      <w:marRight w:val="0"/>
      <w:marTop w:val="0"/>
      <w:marBottom w:val="0"/>
      <w:divBdr>
        <w:top w:val="none" w:sz="0" w:space="0" w:color="auto"/>
        <w:left w:val="none" w:sz="0" w:space="0" w:color="auto"/>
        <w:bottom w:val="none" w:sz="0" w:space="0" w:color="auto"/>
        <w:right w:val="none" w:sz="0" w:space="0" w:color="auto"/>
      </w:divBdr>
    </w:div>
    <w:div w:id="433330929">
      <w:bodyDiv w:val="1"/>
      <w:marLeft w:val="0"/>
      <w:marRight w:val="0"/>
      <w:marTop w:val="0"/>
      <w:marBottom w:val="0"/>
      <w:divBdr>
        <w:top w:val="none" w:sz="0" w:space="0" w:color="auto"/>
        <w:left w:val="none" w:sz="0" w:space="0" w:color="auto"/>
        <w:bottom w:val="none" w:sz="0" w:space="0" w:color="auto"/>
        <w:right w:val="none" w:sz="0" w:space="0" w:color="auto"/>
      </w:divBdr>
    </w:div>
    <w:div w:id="448940086">
      <w:bodyDiv w:val="1"/>
      <w:marLeft w:val="0"/>
      <w:marRight w:val="0"/>
      <w:marTop w:val="0"/>
      <w:marBottom w:val="0"/>
      <w:divBdr>
        <w:top w:val="none" w:sz="0" w:space="0" w:color="auto"/>
        <w:left w:val="none" w:sz="0" w:space="0" w:color="auto"/>
        <w:bottom w:val="none" w:sz="0" w:space="0" w:color="auto"/>
        <w:right w:val="none" w:sz="0" w:space="0" w:color="auto"/>
      </w:divBdr>
    </w:div>
    <w:div w:id="449470415">
      <w:bodyDiv w:val="1"/>
      <w:marLeft w:val="0"/>
      <w:marRight w:val="0"/>
      <w:marTop w:val="0"/>
      <w:marBottom w:val="0"/>
      <w:divBdr>
        <w:top w:val="none" w:sz="0" w:space="0" w:color="auto"/>
        <w:left w:val="none" w:sz="0" w:space="0" w:color="auto"/>
        <w:bottom w:val="none" w:sz="0" w:space="0" w:color="auto"/>
        <w:right w:val="none" w:sz="0" w:space="0" w:color="auto"/>
      </w:divBdr>
    </w:div>
    <w:div w:id="457645746">
      <w:bodyDiv w:val="1"/>
      <w:marLeft w:val="0"/>
      <w:marRight w:val="0"/>
      <w:marTop w:val="0"/>
      <w:marBottom w:val="0"/>
      <w:divBdr>
        <w:top w:val="none" w:sz="0" w:space="0" w:color="auto"/>
        <w:left w:val="none" w:sz="0" w:space="0" w:color="auto"/>
        <w:bottom w:val="none" w:sz="0" w:space="0" w:color="auto"/>
        <w:right w:val="none" w:sz="0" w:space="0" w:color="auto"/>
      </w:divBdr>
    </w:div>
    <w:div w:id="547108225">
      <w:bodyDiv w:val="1"/>
      <w:marLeft w:val="0"/>
      <w:marRight w:val="0"/>
      <w:marTop w:val="0"/>
      <w:marBottom w:val="0"/>
      <w:divBdr>
        <w:top w:val="none" w:sz="0" w:space="0" w:color="auto"/>
        <w:left w:val="none" w:sz="0" w:space="0" w:color="auto"/>
        <w:bottom w:val="none" w:sz="0" w:space="0" w:color="auto"/>
        <w:right w:val="none" w:sz="0" w:space="0" w:color="auto"/>
      </w:divBdr>
    </w:div>
    <w:div w:id="639269944">
      <w:bodyDiv w:val="1"/>
      <w:marLeft w:val="0"/>
      <w:marRight w:val="0"/>
      <w:marTop w:val="0"/>
      <w:marBottom w:val="0"/>
      <w:divBdr>
        <w:top w:val="none" w:sz="0" w:space="0" w:color="auto"/>
        <w:left w:val="none" w:sz="0" w:space="0" w:color="auto"/>
        <w:bottom w:val="none" w:sz="0" w:space="0" w:color="auto"/>
        <w:right w:val="none" w:sz="0" w:space="0" w:color="auto"/>
      </w:divBdr>
    </w:div>
    <w:div w:id="658776894">
      <w:bodyDiv w:val="1"/>
      <w:marLeft w:val="0"/>
      <w:marRight w:val="0"/>
      <w:marTop w:val="0"/>
      <w:marBottom w:val="0"/>
      <w:divBdr>
        <w:top w:val="none" w:sz="0" w:space="0" w:color="auto"/>
        <w:left w:val="none" w:sz="0" w:space="0" w:color="auto"/>
        <w:bottom w:val="none" w:sz="0" w:space="0" w:color="auto"/>
        <w:right w:val="none" w:sz="0" w:space="0" w:color="auto"/>
      </w:divBdr>
      <w:divsChild>
        <w:div w:id="1306350292">
          <w:marLeft w:val="0"/>
          <w:marRight w:val="0"/>
          <w:marTop w:val="0"/>
          <w:marBottom w:val="0"/>
          <w:divBdr>
            <w:top w:val="none" w:sz="0" w:space="0" w:color="auto"/>
            <w:left w:val="none" w:sz="0" w:space="0" w:color="auto"/>
            <w:bottom w:val="none" w:sz="0" w:space="0" w:color="auto"/>
            <w:right w:val="none" w:sz="0" w:space="0" w:color="auto"/>
          </w:divBdr>
        </w:div>
      </w:divsChild>
    </w:div>
    <w:div w:id="660961059">
      <w:bodyDiv w:val="1"/>
      <w:marLeft w:val="0"/>
      <w:marRight w:val="0"/>
      <w:marTop w:val="0"/>
      <w:marBottom w:val="0"/>
      <w:divBdr>
        <w:top w:val="none" w:sz="0" w:space="0" w:color="auto"/>
        <w:left w:val="none" w:sz="0" w:space="0" w:color="auto"/>
        <w:bottom w:val="none" w:sz="0" w:space="0" w:color="auto"/>
        <w:right w:val="none" w:sz="0" w:space="0" w:color="auto"/>
      </w:divBdr>
    </w:div>
    <w:div w:id="671644208">
      <w:bodyDiv w:val="1"/>
      <w:marLeft w:val="0"/>
      <w:marRight w:val="0"/>
      <w:marTop w:val="0"/>
      <w:marBottom w:val="0"/>
      <w:divBdr>
        <w:top w:val="none" w:sz="0" w:space="0" w:color="auto"/>
        <w:left w:val="none" w:sz="0" w:space="0" w:color="auto"/>
        <w:bottom w:val="none" w:sz="0" w:space="0" w:color="auto"/>
        <w:right w:val="none" w:sz="0" w:space="0" w:color="auto"/>
      </w:divBdr>
    </w:div>
    <w:div w:id="673531981">
      <w:bodyDiv w:val="1"/>
      <w:marLeft w:val="0"/>
      <w:marRight w:val="0"/>
      <w:marTop w:val="0"/>
      <w:marBottom w:val="0"/>
      <w:divBdr>
        <w:top w:val="none" w:sz="0" w:space="0" w:color="auto"/>
        <w:left w:val="none" w:sz="0" w:space="0" w:color="auto"/>
        <w:bottom w:val="none" w:sz="0" w:space="0" w:color="auto"/>
        <w:right w:val="none" w:sz="0" w:space="0" w:color="auto"/>
      </w:divBdr>
    </w:div>
    <w:div w:id="674840219">
      <w:bodyDiv w:val="1"/>
      <w:marLeft w:val="0"/>
      <w:marRight w:val="0"/>
      <w:marTop w:val="0"/>
      <w:marBottom w:val="0"/>
      <w:divBdr>
        <w:top w:val="none" w:sz="0" w:space="0" w:color="auto"/>
        <w:left w:val="none" w:sz="0" w:space="0" w:color="auto"/>
        <w:bottom w:val="none" w:sz="0" w:space="0" w:color="auto"/>
        <w:right w:val="none" w:sz="0" w:space="0" w:color="auto"/>
      </w:divBdr>
    </w:div>
    <w:div w:id="674965882">
      <w:bodyDiv w:val="1"/>
      <w:marLeft w:val="0"/>
      <w:marRight w:val="0"/>
      <w:marTop w:val="0"/>
      <w:marBottom w:val="0"/>
      <w:divBdr>
        <w:top w:val="none" w:sz="0" w:space="0" w:color="auto"/>
        <w:left w:val="none" w:sz="0" w:space="0" w:color="auto"/>
        <w:bottom w:val="none" w:sz="0" w:space="0" w:color="auto"/>
        <w:right w:val="none" w:sz="0" w:space="0" w:color="auto"/>
      </w:divBdr>
    </w:div>
    <w:div w:id="691420555">
      <w:bodyDiv w:val="1"/>
      <w:marLeft w:val="0"/>
      <w:marRight w:val="0"/>
      <w:marTop w:val="0"/>
      <w:marBottom w:val="0"/>
      <w:divBdr>
        <w:top w:val="none" w:sz="0" w:space="0" w:color="auto"/>
        <w:left w:val="none" w:sz="0" w:space="0" w:color="auto"/>
        <w:bottom w:val="none" w:sz="0" w:space="0" w:color="auto"/>
        <w:right w:val="none" w:sz="0" w:space="0" w:color="auto"/>
      </w:divBdr>
    </w:div>
    <w:div w:id="761225341">
      <w:bodyDiv w:val="1"/>
      <w:marLeft w:val="0"/>
      <w:marRight w:val="0"/>
      <w:marTop w:val="0"/>
      <w:marBottom w:val="0"/>
      <w:divBdr>
        <w:top w:val="none" w:sz="0" w:space="0" w:color="auto"/>
        <w:left w:val="none" w:sz="0" w:space="0" w:color="auto"/>
        <w:bottom w:val="none" w:sz="0" w:space="0" w:color="auto"/>
        <w:right w:val="none" w:sz="0" w:space="0" w:color="auto"/>
      </w:divBdr>
    </w:div>
    <w:div w:id="815876767">
      <w:bodyDiv w:val="1"/>
      <w:marLeft w:val="0"/>
      <w:marRight w:val="0"/>
      <w:marTop w:val="0"/>
      <w:marBottom w:val="0"/>
      <w:divBdr>
        <w:top w:val="none" w:sz="0" w:space="0" w:color="auto"/>
        <w:left w:val="none" w:sz="0" w:space="0" w:color="auto"/>
        <w:bottom w:val="none" w:sz="0" w:space="0" w:color="auto"/>
        <w:right w:val="none" w:sz="0" w:space="0" w:color="auto"/>
      </w:divBdr>
    </w:div>
    <w:div w:id="828791267">
      <w:bodyDiv w:val="1"/>
      <w:marLeft w:val="0"/>
      <w:marRight w:val="0"/>
      <w:marTop w:val="0"/>
      <w:marBottom w:val="0"/>
      <w:divBdr>
        <w:top w:val="none" w:sz="0" w:space="0" w:color="auto"/>
        <w:left w:val="none" w:sz="0" w:space="0" w:color="auto"/>
        <w:bottom w:val="none" w:sz="0" w:space="0" w:color="auto"/>
        <w:right w:val="none" w:sz="0" w:space="0" w:color="auto"/>
      </w:divBdr>
    </w:div>
    <w:div w:id="841818574">
      <w:bodyDiv w:val="1"/>
      <w:marLeft w:val="0"/>
      <w:marRight w:val="0"/>
      <w:marTop w:val="0"/>
      <w:marBottom w:val="0"/>
      <w:divBdr>
        <w:top w:val="none" w:sz="0" w:space="0" w:color="auto"/>
        <w:left w:val="none" w:sz="0" w:space="0" w:color="auto"/>
        <w:bottom w:val="none" w:sz="0" w:space="0" w:color="auto"/>
        <w:right w:val="none" w:sz="0" w:space="0" w:color="auto"/>
      </w:divBdr>
    </w:div>
    <w:div w:id="851803372">
      <w:bodyDiv w:val="1"/>
      <w:marLeft w:val="0"/>
      <w:marRight w:val="0"/>
      <w:marTop w:val="0"/>
      <w:marBottom w:val="0"/>
      <w:divBdr>
        <w:top w:val="none" w:sz="0" w:space="0" w:color="auto"/>
        <w:left w:val="none" w:sz="0" w:space="0" w:color="auto"/>
        <w:bottom w:val="none" w:sz="0" w:space="0" w:color="auto"/>
        <w:right w:val="none" w:sz="0" w:space="0" w:color="auto"/>
      </w:divBdr>
    </w:div>
    <w:div w:id="858860619">
      <w:bodyDiv w:val="1"/>
      <w:marLeft w:val="0"/>
      <w:marRight w:val="0"/>
      <w:marTop w:val="0"/>
      <w:marBottom w:val="0"/>
      <w:divBdr>
        <w:top w:val="none" w:sz="0" w:space="0" w:color="auto"/>
        <w:left w:val="none" w:sz="0" w:space="0" w:color="auto"/>
        <w:bottom w:val="none" w:sz="0" w:space="0" w:color="auto"/>
        <w:right w:val="none" w:sz="0" w:space="0" w:color="auto"/>
      </w:divBdr>
    </w:div>
    <w:div w:id="892928455">
      <w:bodyDiv w:val="1"/>
      <w:marLeft w:val="0"/>
      <w:marRight w:val="0"/>
      <w:marTop w:val="0"/>
      <w:marBottom w:val="0"/>
      <w:divBdr>
        <w:top w:val="none" w:sz="0" w:space="0" w:color="auto"/>
        <w:left w:val="none" w:sz="0" w:space="0" w:color="auto"/>
        <w:bottom w:val="none" w:sz="0" w:space="0" w:color="auto"/>
        <w:right w:val="none" w:sz="0" w:space="0" w:color="auto"/>
      </w:divBdr>
    </w:div>
    <w:div w:id="963576817">
      <w:bodyDiv w:val="1"/>
      <w:marLeft w:val="0"/>
      <w:marRight w:val="0"/>
      <w:marTop w:val="0"/>
      <w:marBottom w:val="0"/>
      <w:divBdr>
        <w:top w:val="none" w:sz="0" w:space="0" w:color="auto"/>
        <w:left w:val="none" w:sz="0" w:space="0" w:color="auto"/>
        <w:bottom w:val="none" w:sz="0" w:space="0" w:color="auto"/>
        <w:right w:val="none" w:sz="0" w:space="0" w:color="auto"/>
      </w:divBdr>
    </w:div>
    <w:div w:id="1000159346">
      <w:bodyDiv w:val="1"/>
      <w:marLeft w:val="0"/>
      <w:marRight w:val="0"/>
      <w:marTop w:val="0"/>
      <w:marBottom w:val="0"/>
      <w:divBdr>
        <w:top w:val="none" w:sz="0" w:space="0" w:color="auto"/>
        <w:left w:val="none" w:sz="0" w:space="0" w:color="auto"/>
        <w:bottom w:val="none" w:sz="0" w:space="0" w:color="auto"/>
        <w:right w:val="none" w:sz="0" w:space="0" w:color="auto"/>
      </w:divBdr>
    </w:div>
    <w:div w:id="1184512313">
      <w:bodyDiv w:val="1"/>
      <w:marLeft w:val="0"/>
      <w:marRight w:val="0"/>
      <w:marTop w:val="0"/>
      <w:marBottom w:val="0"/>
      <w:divBdr>
        <w:top w:val="none" w:sz="0" w:space="0" w:color="auto"/>
        <w:left w:val="none" w:sz="0" w:space="0" w:color="auto"/>
        <w:bottom w:val="none" w:sz="0" w:space="0" w:color="auto"/>
        <w:right w:val="none" w:sz="0" w:space="0" w:color="auto"/>
      </w:divBdr>
    </w:div>
    <w:div w:id="1209609963">
      <w:bodyDiv w:val="1"/>
      <w:marLeft w:val="0"/>
      <w:marRight w:val="0"/>
      <w:marTop w:val="0"/>
      <w:marBottom w:val="0"/>
      <w:divBdr>
        <w:top w:val="none" w:sz="0" w:space="0" w:color="auto"/>
        <w:left w:val="none" w:sz="0" w:space="0" w:color="auto"/>
        <w:bottom w:val="none" w:sz="0" w:space="0" w:color="auto"/>
        <w:right w:val="none" w:sz="0" w:space="0" w:color="auto"/>
      </w:divBdr>
    </w:div>
    <w:div w:id="1374646845">
      <w:bodyDiv w:val="1"/>
      <w:marLeft w:val="0"/>
      <w:marRight w:val="0"/>
      <w:marTop w:val="0"/>
      <w:marBottom w:val="0"/>
      <w:divBdr>
        <w:top w:val="none" w:sz="0" w:space="0" w:color="auto"/>
        <w:left w:val="none" w:sz="0" w:space="0" w:color="auto"/>
        <w:bottom w:val="none" w:sz="0" w:space="0" w:color="auto"/>
        <w:right w:val="none" w:sz="0" w:space="0" w:color="auto"/>
      </w:divBdr>
    </w:div>
    <w:div w:id="1460147140">
      <w:bodyDiv w:val="1"/>
      <w:marLeft w:val="0"/>
      <w:marRight w:val="0"/>
      <w:marTop w:val="0"/>
      <w:marBottom w:val="0"/>
      <w:divBdr>
        <w:top w:val="none" w:sz="0" w:space="0" w:color="auto"/>
        <w:left w:val="none" w:sz="0" w:space="0" w:color="auto"/>
        <w:bottom w:val="none" w:sz="0" w:space="0" w:color="auto"/>
        <w:right w:val="none" w:sz="0" w:space="0" w:color="auto"/>
      </w:divBdr>
      <w:divsChild>
        <w:div w:id="1624114198">
          <w:marLeft w:val="0"/>
          <w:marRight w:val="0"/>
          <w:marTop w:val="0"/>
          <w:marBottom w:val="0"/>
          <w:divBdr>
            <w:top w:val="none" w:sz="0" w:space="0" w:color="auto"/>
            <w:left w:val="none" w:sz="0" w:space="0" w:color="auto"/>
            <w:bottom w:val="none" w:sz="0" w:space="0" w:color="auto"/>
            <w:right w:val="none" w:sz="0" w:space="0" w:color="auto"/>
          </w:divBdr>
        </w:div>
      </w:divsChild>
    </w:div>
    <w:div w:id="1465200960">
      <w:bodyDiv w:val="1"/>
      <w:marLeft w:val="0"/>
      <w:marRight w:val="0"/>
      <w:marTop w:val="0"/>
      <w:marBottom w:val="0"/>
      <w:divBdr>
        <w:top w:val="none" w:sz="0" w:space="0" w:color="auto"/>
        <w:left w:val="none" w:sz="0" w:space="0" w:color="auto"/>
        <w:bottom w:val="none" w:sz="0" w:space="0" w:color="auto"/>
        <w:right w:val="none" w:sz="0" w:space="0" w:color="auto"/>
      </w:divBdr>
    </w:div>
    <w:div w:id="1481195626">
      <w:bodyDiv w:val="1"/>
      <w:marLeft w:val="0"/>
      <w:marRight w:val="0"/>
      <w:marTop w:val="0"/>
      <w:marBottom w:val="0"/>
      <w:divBdr>
        <w:top w:val="none" w:sz="0" w:space="0" w:color="auto"/>
        <w:left w:val="none" w:sz="0" w:space="0" w:color="auto"/>
        <w:bottom w:val="none" w:sz="0" w:space="0" w:color="auto"/>
        <w:right w:val="none" w:sz="0" w:space="0" w:color="auto"/>
      </w:divBdr>
    </w:div>
    <w:div w:id="1489899886">
      <w:bodyDiv w:val="1"/>
      <w:marLeft w:val="0"/>
      <w:marRight w:val="0"/>
      <w:marTop w:val="0"/>
      <w:marBottom w:val="0"/>
      <w:divBdr>
        <w:top w:val="none" w:sz="0" w:space="0" w:color="auto"/>
        <w:left w:val="none" w:sz="0" w:space="0" w:color="auto"/>
        <w:bottom w:val="none" w:sz="0" w:space="0" w:color="auto"/>
        <w:right w:val="none" w:sz="0" w:space="0" w:color="auto"/>
      </w:divBdr>
    </w:div>
    <w:div w:id="1504970585">
      <w:bodyDiv w:val="1"/>
      <w:marLeft w:val="0"/>
      <w:marRight w:val="0"/>
      <w:marTop w:val="0"/>
      <w:marBottom w:val="0"/>
      <w:divBdr>
        <w:top w:val="none" w:sz="0" w:space="0" w:color="auto"/>
        <w:left w:val="none" w:sz="0" w:space="0" w:color="auto"/>
        <w:bottom w:val="none" w:sz="0" w:space="0" w:color="auto"/>
        <w:right w:val="none" w:sz="0" w:space="0" w:color="auto"/>
      </w:divBdr>
      <w:divsChild>
        <w:div w:id="1749574705">
          <w:marLeft w:val="0"/>
          <w:marRight w:val="0"/>
          <w:marTop w:val="0"/>
          <w:marBottom w:val="0"/>
          <w:divBdr>
            <w:top w:val="none" w:sz="0" w:space="0" w:color="auto"/>
            <w:left w:val="none" w:sz="0" w:space="0" w:color="auto"/>
            <w:bottom w:val="none" w:sz="0" w:space="0" w:color="auto"/>
            <w:right w:val="none" w:sz="0" w:space="0" w:color="auto"/>
          </w:divBdr>
          <w:divsChild>
            <w:div w:id="261956470">
              <w:marLeft w:val="0"/>
              <w:marRight w:val="0"/>
              <w:marTop w:val="0"/>
              <w:marBottom w:val="0"/>
              <w:divBdr>
                <w:top w:val="none" w:sz="0" w:space="0" w:color="auto"/>
                <w:left w:val="none" w:sz="0" w:space="0" w:color="auto"/>
                <w:bottom w:val="none" w:sz="0" w:space="0" w:color="auto"/>
                <w:right w:val="none" w:sz="0" w:space="0" w:color="auto"/>
              </w:divBdr>
              <w:divsChild>
                <w:div w:id="1162045901">
                  <w:marLeft w:val="0"/>
                  <w:marRight w:val="0"/>
                  <w:marTop w:val="0"/>
                  <w:marBottom w:val="0"/>
                  <w:divBdr>
                    <w:top w:val="none" w:sz="0" w:space="0" w:color="auto"/>
                    <w:left w:val="none" w:sz="0" w:space="0" w:color="auto"/>
                    <w:bottom w:val="none" w:sz="0" w:space="0" w:color="auto"/>
                    <w:right w:val="none" w:sz="0" w:space="0" w:color="auto"/>
                  </w:divBdr>
                  <w:divsChild>
                    <w:div w:id="1089815745">
                      <w:marLeft w:val="0"/>
                      <w:marRight w:val="0"/>
                      <w:marTop w:val="0"/>
                      <w:marBottom w:val="0"/>
                      <w:divBdr>
                        <w:top w:val="none" w:sz="0" w:space="0" w:color="auto"/>
                        <w:left w:val="none" w:sz="0" w:space="0" w:color="auto"/>
                        <w:bottom w:val="none" w:sz="0" w:space="0" w:color="auto"/>
                        <w:right w:val="none" w:sz="0" w:space="0" w:color="auto"/>
                      </w:divBdr>
                      <w:divsChild>
                        <w:div w:id="1243175423">
                          <w:marLeft w:val="0"/>
                          <w:marRight w:val="0"/>
                          <w:marTop w:val="0"/>
                          <w:marBottom w:val="0"/>
                          <w:divBdr>
                            <w:top w:val="none" w:sz="0" w:space="0" w:color="auto"/>
                            <w:left w:val="none" w:sz="0" w:space="0" w:color="auto"/>
                            <w:bottom w:val="none" w:sz="0" w:space="0" w:color="auto"/>
                            <w:right w:val="none" w:sz="0" w:space="0" w:color="auto"/>
                          </w:divBdr>
                          <w:divsChild>
                            <w:div w:id="1604654614">
                              <w:marLeft w:val="360"/>
                              <w:marRight w:val="360"/>
                              <w:marTop w:val="0"/>
                              <w:marBottom w:val="0"/>
                              <w:divBdr>
                                <w:top w:val="none" w:sz="0" w:space="0" w:color="auto"/>
                                <w:left w:val="none" w:sz="0" w:space="0" w:color="auto"/>
                                <w:bottom w:val="none" w:sz="0" w:space="0" w:color="auto"/>
                                <w:right w:val="none" w:sz="0" w:space="0" w:color="auto"/>
                              </w:divBdr>
                              <w:divsChild>
                                <w:div w:id="1579362359">
                                  <w:marLeft w:val="0"/>
                                  <w:marRight w:val="0"/>
                                  <w:marTop w:val="0"/>
                                  <w:marBottom w:val="0"/>
                                  <w:divBdr>
                                    <w:top w:val="none" w:sz="0" w:space="0" w:color="auto"/>
                                    <w:left w:val="none" w:sz="0" w:space="0" w:color="auto"/>
                                    <w:bottom w:val="none" w:sz="0" w:space="0" w:color="auto"/>
                                    <w:right w:val="none" w:sz="0" w:space="0" w:color="auto"/>
                                  </w:divBdr>
                                  <w:divsChild>
                                    <w:div w:id="1414476309">
                                      <w:marLeft w:val="0"/>
                                      <w:marRight w:val="0"/>
                                      <w:marTop w:val="0"/>
                                      <w:marBottom w:val="300"/>
                                      <w:divBdr>
                                        <w:top w:val="none" w:sz="0" w:space="0" w:color="auto"/>
                                        <w:left w:val="none" w:sz="0" w:space="0" w:color="auto"/>
                                        <w:bottom w:val="none" w:sz="0" w:space="0" w:color="auto"/>
                                        <w:right w:val="none" w:sz="0" w:space="0" w:color="auto"/>
                                      </w:divBdr>
                                      <w:divsChild>
                                        <w:div w:id="494339988">
                                          <w:marLeft w:val="0"/>
                                          <w:marRight w:val="0"/>
                                          <w:marTop w:val="0"/>
                                          <w:marBottom w:val="0"/>
                                          <w:divBdr>
                                            <w:top w:val="none" w:sz="0" w:space="0" w:color="auto"/>
                                            <w:left w:val="none" w:sz="0" w:space="0" w:color="auto"/>
                                            <w:bottom w:val="none" w:sz="0" w:space="0" w:color="auto"/>
                                            <w:right w:val="none" w:sz="0" w:space="0" w:color="auto"/>
                                          </w:divBdr>
                                          <w:divsChild>
                                            <w:div w:id="18736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4707752">
      <w:bodyDiv w:val="1"/>
      <w:marLeft w:val="0"/>
      <w:marRight w:val="0"/>
      <w:marTop w:val="0"/>
      <w:marBottom w:val="0"/>
      <w:divBdr>
        <w:top w:val="none" w:sz="0" w:space="0" w:color="auto"/>
        <w:left w:val="none" w:sz="0" w:space="0" w:color="auto"/>
        <w:bottom w:val="none" w:sz="0" w:space="0" w:color="auto"/>
        <w:right w:val="none" w:sz="0" w:space="0" w:color="auto"/>
      </w:divBdr>
    </w:div>
    <w:div w:id="1653213620">
      <w:bodyDiv w:val="1"/>
      <w:marLeft w:val="0"/>
      <w:marRight w:val="0"/>
      <w:marTop w:val="0"/>
      <w:marBottom w:val="0"/>
      <w:divBdr>
        <w:top w:val="none" w:sz="0" w:space="0" w:color="auto"/>
        <w:left w:val="none" w:sz="0" w:space="0" w:color="auto"/>
        <w:bottom w:val="none" w:sz="0" w:space="0" w:color="auto"/>
        <w:right w:val="none" w:sz="0" w:space="0" w:color="auto"/>
      </w:divBdr>
    </w:div>
    <w:div w:id="1819346712">
      <w:bodyDiv w:val="1"/>
      <w:marLeft w:val="0"/>
      <w:marRight w:val="0"/>
      <w:marTop w:val="0"/>
      <w:marBottom w:val="0"/>
      <w:divBdr>
        <w:top w:val="none" w:sz="0" w:space="0" w:color="auto"/>
        <w:left w:val="none" w:sz="0" w:space="0" w:color="auto"/>
        <w:bottom w:val="none" w:sz="0" w:space="0" w:color="auto"/>
        <w:right w:val="none" w:sz="0" w:space="0" w:color="auto"/>
      </w:divBdr>
    </w:div>
    <w:div w:id="1822841258">
      <w:bodyDiv w:val="1"/>
      <w:marLeft w:val="0"/>
      <w:marRight w:val="0"/>
      <w:marTop w:val="0"/>
      <w:marBottom w:val="0"/>
      <w:divBdr>
        <w:top w:val="none" w:sz="0" w:space="0" w:color="auto"/>
        <w:left w:val="none" w:sz="0" w:space="0" w:color="auto"/>
        <w:bottom w:val="none" w:sz="0" w:space="0" w:color="auto"/>
        <w:right w:val="none" w:sz="0" w:space="0" w:color="auto"/>
      </w:divBdr>
    </w:div>
    <w:div w:id="1882591946">
      <w:bodyDiv w:val="1"/>
      <w:marLeft w:val="0"/>
      <w:marRight w:val="0"/>
      <w:marTop w:val="0"/>
      <w:marBottom w:val="0"/>
      <w:divBdr>
        <w:top w:val="none" w:sz="0" w:space="0" w:color="auto"/>
        <w:left w:val="none" w:sz="0" w:space="0" w:color="auto"/>
        <w:bottom w:val="none" w:sz="0" w:space="0" w:color="auto"/>
        <w:right w:val="none" w:sz="0" w:space="0" w:color="auto"/>
      </w:divBdr>
    </w:div>
    <w:div w:id="1896963575">
      <w:bodyDiv w:val="1"/>
      <w:marLeft w:val="0"/>
      <w:marRight w:val="0"/>
      <w:marTop w:val="0"/>
      <w:marBottom w:val="0"/>
      <w:divBdr>
        <w:top w:val="none" w:sz="0" w:space="0" w:color="auto"/>
        <w:left w:val="none" w:sz="0" w:space="0" w:color="auto"/>
        <w:bottom w:val="none" w:sz="0" w:space="0" w:color="auto"/>
        <w:right w:val="none" w:sz="0" w:space="0" w:color="auto"/>
      </w:divBdr>
    </w:div>
    <w:div w:id="2016226005">
      <w:bodyDiv w:val="1"/>
      <w:marLeft w:val="0"/>
      <w:marRight w:val="0"/>
      <w:marTop w:val="0"/>
      <w:marBottom w:val="0"/>
      <w:divBdr>
        <w:top w:val="none" w:sz="0" w:space="0" w:color="auto"/>
        <w:left w:val="none" w:sz="0" w:space="0" w:color="auto"/>
        <w:bottom w:val="none" w:sz="0" w:space="0" w:color="auto"/>
        <w:right w:val="none" w:sz="0" w:space="0" w:color="auto"/>
      </w:divBdr>
    </w:div>
    <w:div w:id="2067727228">
      <w:bodyDiv w:val="1"/>
      <w:marLeft w:val="0"/>
      <w:marRight w:val="0"/>
      <w:marTop w:val="0"/>
      <w:marBottom w:val="0"/>
      <w:divBdr>
        <w:top w:val="none" w:sz="0" w:space="0" w:color="auto"/>
        <w:left w:val="none" w:sz="0" w:space="0" w:color="auto"/>
        <w:bottom w:val="none" w:sz="0" w:space="0" w:color="auto"/>
        <w:right w:val="none" w:sz="0" w:space="0" w:color="auto"/>
      </w:divBdr>
      <w:divsChild>
        <w:div w:id="559093001">
          <w:marLeft w:val="0"/>
          <w:marRight w:val="0"/>
          <w:marTop w:val="0"/>
          <w:marBottom w:val="0"/>
          <w:divBdr>
            <w:top w:val="none" w:sz="0" w:space="0" w:color="auto"/>
            <w:left w:val="none" w:sz="0" w:space="0" w:color="auto"/>
            <w:bottom w:val="none" w:sz="0" w:space="0" w:color="auto"/>
            <w:right w:val="none" w:sz="0" w:space="0" w:color="auto"/>
          </w:divBdr>
        </w:div>
      </w:divsChild>
    </w:div>
    <w:div w:id="2119256035">
      <w:bodyDiv w:val="1"/>
      <w:marLeft w:val="0"/>
      <w:marRight w:val="0"/>
      <w:marTop w:val="0"/>
      <w:marBottom w:val="0"/>
      <w:divBdr>
        <w:top w:val="none" w:sz="0" w:space="0" w:color="auto"/>
        <w:left w:val="none" w:sz="0" w:space="0" w:color="auto"/>
        <w:bottom w:val="none" w:sz="0" w:space="0" w:color="auto"/>
        <w:right w:val="none" w:sz="0" w:space="0" w:color="auto"/>
      </w:divBdr>
      <w:divsChild>
        <w:div w:id="840120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ice.org.uk/guidance/ta5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ice.org.uk/guidance/ta518"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nice.org.uk/guidance/ta517"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5AC09-35D0-46C8-889B-814FFF712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Pages>
  <Words>1786</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Northern Lincolnshire &amp; Goole Hospitals NHS Trust</Company>
  <LinksUpToDate>false</LinksUpToDate>
  <CharactersWithSpaces>11944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Neilson</dc:creator>
  <cp:lastModifiedBy>Windows User</cp:lastModifiedBy>
  <cp:revision>21</cp:revision>
  <cp:lastPrinted>2018-06-15T09:40:00Z</cp:lastPrinted>
  <dcterms:created xsi:type="dcterms:W3CDTF">2018-06-14T14:56:00Z</dcterms:created>
  <dcterms:modified xsi:type="dcterms:W3CDTF">2018-06-21T09:31:00Z</dcterms:modified>
</cp:coreProperties>
</file>