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92" w:rsidRDefault="00135F40" w:rsidP="00B12D92">
      <w:pPr>
        <w:jc w:val="center"/>
        <w:rPr>
          <w:rFonts w:ascii="Helvetica" w:hAnsi="Helvetica" w:cs="Helvetica"/>
          <w:b/>
          <w:bCs/>
          <w:color w:val="444444"/>
          <w:kern w:val="36"/>
          <w:sz w:val="32"/>
          <w:szCs w:val="32"/>
          <w:u w:val="single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444444"/>
          <w:kern w:val="36"/>
          <w:sz w:val="32"/>
          <w:szCs w:val="32"/>
          <w:u w:val="single"/>
        </w:rPr>
        <w:t xml:space="preserve"> </w:t>
      </w:r>
      <w:r w:rsidR="00B12D92" w:rsidRPr="00B12D92">
        <w:rPr>
          <w:rFonts w:ascii="Helvetica" w:hAnsi="Helvetica" w:cs="Helvetica"/>
          <w:b/>
          <w:bCs/>
          <w:color w:val="444444"/>
          <w:kern w:val="36"/>
          <w:sz w:val="32"/>
          <w:szCs w:val="32"/>
          <w:u w:val="single"/>
        </w:rPr>
        <w:t>Chapter 6: Endocrine system</w:t>
      </w:r>
    </w:p>
    <w:p w:rsidR="00E21E6A" w:rsidRDefault="00E21E6A" w:rsidP="00B12D92">
      <w:pPr>
        <w:jc w:val="center"/>
        <w:rPr>
          <w:rFonts w:ascii="Helvetica" w:hAnsi="Helvetica" w:cs="Helvetica"/>
          <w:b/>
          <w:bCs/>
          <w:color w:val="444444"/>
          <w:kern w:val="36"/>
          <w:sz w:val="32"/>
          <w:szCs w:val="32"/>
          <w:u w:val="single"/>
        </w:rPr>
      </w:pPr>
    </w:p>
    <w:p w:rsidR="00E21E6A" w:rsidRDefault="00E21E6A" w:rsidP="00E21E6A">
      <w:pPr>
        <w:rPr>
          <w:rFonts w:ascii="Helvetica" w:hAnsi="Helvetica" w:cs="Helvetica"/>
          <w:b/>
          <w:bCs/>
          <w:color w:val="444444"/>
          <w:kern w:val="36"/>
          <w:sz w:val="32"/>
          <w:szCs w:val="32"/>
        </w:rPr>
      </w:pPr>
      <w:r>
        <w:rPr>
          <w:rFonts w:ascii="Helvetica" w:hAnsi="Helvetica" w:cs="Helvetica"/>
          <w:b/>
          <w:bCs/>
          <w:color w:val="444444"/>
          <w:kern w:val="36"/>
          <w:sz w:val="32"/>
          <w:szCs w:val="32"/>
        </w:rPr>
        <w:t xml:space="preserve">KEY </w:t>
      </w:r>
    </w:p>
    <w:tbl>
      <w:tblPr>
        <w:tblpPr w:leftFromText="180" w:rightFromText="180" w:vertAnchor="text" w:horzAnchor="margin" w:tblpY="24"/>
        <w:tblW w:w="5293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29"/>
        <w:gridCol w:w="8221"/>
      </w:tblGrid>
      <w:tr w:rsidR="00E21E6A" w:rsidRPr="0076262D" w:rsidTr="005E5226">
        <w:trPr>
          <w:trHeight w:val="224"/>
          <w:tblCellSpacing w:w="0" w:type="dxa"/>
        </w:trPr>
        <w:tc>
          <w:tcPr>
            <w:tcW w:w="1429" w:type="dxa"/>
            <w:hideMark/>
          </w:tcPr>
          <w:p w:rsidR="00E21E6A" w:rsidRPr="0076262D" w:rsidRDefault="00E21E6A" w:rsidP="005E5226">
            <w:pPr>
              <w:spacing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Status</w:t>
            </w:r>
          </w:p>
        </w:tc>
        <w:tc>
          <w:tcPr>
            <w:tcW w:w="0" w:type="auto"/>
            <w:hideMark/>
          </w:tcPr>
          <w:p w:rsidR="00E21E6A" w:rsidRPr="0076262D" w:rsidRDefault="00E21E6A" w:rsidP="005E5226">
            <w:pPr>
              <w:spacing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</w:tr>
      <w:tr w:rsidR="00E21E6A" w:rsidRPr="0076262D" w:rsidTr="005E5226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E21E6A" w:rsidRPr="0076262D" w:rsidRDefault="00E21E6A" w:rsidP="005E5226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4825CB5" wp14:editId="482B8D44">
                  <wp:extent cx="148590" cy="170180"/>
                  <wp:effectExtent l="0" t="0" r="3810" b="1270"/>
                  <wp:docPr id="1" name="Picture 1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49D75586" wp14:editId="64F8DE21">
                  <wp:extent cx="542290" cy="170180"/>
                  <wp:effectExtent l="0" t="0" r="0" b="1270"/>
                  <wp:docPr id="2" name="Picture 2" descr="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E21E6A" w:rsidRPr="0076262D" w:rsidRDefault="00E21E6A" w:rsidP="005E5226">
            <w:pPr>
              <w:spacing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Green -Medicines suitable for routine use within primary care and Secondary care Can be initiated within primary care within their licensed indication, in accordance with nationally recognised formularies  </w:t>
            </w:r>
          </w:p>
        </w:tc>
      </w:tr>
      <w:tr w:rsidR="00E21E6A" w:rsidRPr="0076262D" w:rsidTr="005E5226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E21E6A" w:rsidRPr="0076262D" w:rsidRDefault="00E21E6A" w:rsidP="005E5226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3A6E79C5" wp14:editId="3B4255FB">
                  <wp:extent cx="148590" cy="170180"/>
                  <wp:effectExtent l="0" t="0" r="3810" b="1270"/>
                  <wp:docPr id="3" name="Picture 3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AE948BC" wp14:editId="62984A3B">
                  <wp:extent cx="542290" cy="170180"/>
                  <wp:effectExtent l="0" t="0" r="0" b="1270"/>
                  <wp:docPr id="4" name="Picture 4" descr="A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E21E6A" w:rsidRPr="0076262D" w:rsidRDefault="00E21E6A" w:rsidP="005E5226">
            <w:pPr>
              <w:spacing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Amber- Medicines suitable to be prescribed in primary care after specialist /Consultant recommendation or initiation. A supporting prescribing guideline may be requested which must have been agreed by the relevant secondary care trust Medicines and Therapeutic Committee and approved by the Area Prescribing Committee.   </w:t>
            </w:r>
          </w:p>
        </w:tc>
      </w:tr>
      <w:tr w:rsidR="00E21E6A" w:rsidRPr="0076262D" w:rsidTr="005E5226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E21E6A" w:rsidRPr="0076262D" w:rsidRDefault="00E21E6A" w:rsidP="005E5226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0764B60B" wp14:editId="3DA87A18">
                  <wp:extent cx="148590" cy="170180"/>
                  <wp:effectExtent l="0" t="0" r="3810" b="1270"/>
                  <wp:docPr id="5" name="Picture 5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0360CA1B" wp14:editId="33362A0D">
                  <wp:extent cx="542290" cy="170180"/>
                  <wp:effectExtent l="0" t="0" r="0" b="1270"/>
                  <wp:docPr id="6" name="Picture 6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E21E6A" w:rsidRPr="0076262D" w:rsidRDefault="00E21E6A" w:rsidP="005E5226">
            <w:pPr>
              <w:spacing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Red-Hospital initiation and continuation only  </w:t>
            </w:r>
          </w:p>
        </w:tc>
      </w:tr>
      <w:tr w:rsidR="00E21E6A" w:rsidRPr="0076262D" w:rsidTr="005E5226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E21E6A" w:rsidRPr="0076262D" w:rsidRDefault="00E21E6A" w:rsidP="005E5226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3FF81010" wp14:editId="2A8CF966">
                  <wp:extent cx="148590" cy="170180"/>
                  <wp:effectExtent l="0" t="0" r="3810" b="1270"/>
                  <wp:docPr id="7" name="Picture 7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D4891BF" wp14:editId="640C4877">
                  <wp:extent cx="542290" cy="170180"/>
                  <wp:effectExtent l="0" t="0" r="0" b="1270"/>
                  <wp:docPr id="8" name="Picture 8" descr="Amber Shared Care Proto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mber Shared Care Proto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E21E6A" w:rsidRPr="0076262D" w:rsidRDefault="00E21E6A" w:rsidP="005E5226">
            <w:pPr>
              <w:spacing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AMBER SHARE CARE PROTOCOL- Medicines that should be initiated by a specialist and prescribed by primary care prescribers only under a shared care protocol, once the patient has been stabilised  </w:t>
            </w:r>
          </w:p>
        </w:tc>
      </w:tr>
      <w:tr w:rsidR="00E21E6A" w:rsidRPr="0076262D" w:rsidTr="005E5226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E21E6A" w:rsidRPr="0076262D" w:rsidRDefault="00E21E6A" w:rsidP="005E5226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4644F5A4" wp14:editId="5E906A72">
                  <wp:extent cx="148590" cy="170180"/>
                  <wp:effectExtent l="0" t="0" r="3810" b="1270"/>
                  <wp:docPr id="9" name="Picture 9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65507765" wp14:editId="5B0151AE">
                  <wp:extent cx="542290" cy="170180"/>
                  <wp:effectExtent l="0" t="0" r="0" b="1270"/>
                  <wp:docPr id="10" name="Picture 10" descr="Gre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e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E21E6A" w:rsidRPr="0076262D" w:rsidRDefault="00E21E6A" w:rsidP="005E5226">
            <w:pPr>
              <w:spacing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GREEN 2- to be prescribed by primary care only   </w:t>
            </w:r>
          </w:p>
        </w:tc>
      </w:tr>
      <w:tr w:rsidR="00E21E6A" w:rsidRPr="0076262D" w:rsidTr="005E5226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E21E6A" w:rsidRPr="0076262D" w:rsidRDefault="00E21E6A" w:rsidP="005E5226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5CA760F1" wp14:editId="1C3EEA80">
                  <wp:extent cx="148590" cy="170180"/>
                  <wp:effectExtent l="0" t="0" r="3810" b="1270"/>
                  <wp:docPr id="11" name="Picture 11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34B6E806" wp14:editId="67EFF882">
                  <wp:extent cx="542290" cy="170180"/>
                  <wp:effectExtent l="0" t="0" r="0" b="1270"/>
                  <wp:docPr id="12" name="Picture 12" descr="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E21E6A" w:rsidRPr="0076262D" w:rsidRDefault="00E21E6A" w:rsidP="005E5226">
            <w:pPr>
              <w:spacing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GREY- NON FORMULARY   </w:t>
            </w:r>
          </w:p>
        </w:tc>
      </w:tr>
    </w:tbl>
    <w:p w:rsidR="00E21E6A" w:rsidRDefault="00E21E6A" w:rsidP="00B12D92">
      <w:pPr>
        <w:jc w:val="center"/>
        <w:rPr>
          <w:rFonts w:ascii="Helvetica" w:hAnsi="Helvetica" w:cs="Helvetica"/>
          <w:b/>
          <w:bCs/>
          <w:color w:val="444444"/>
          <w:kern w:val="36"/>
          <w:sz w:val="32"/>
          <w:szCs w:val="32"/>
          <w:u w:val="single"/>
        </w:rPr>
      </w:pPr>
    </w:p>
    <w:p w:rsidR="00E21E6A" w:rsidRDefault="00E21E6A" w:rsidP="00B12D92">
      <w:pPr>
        <w:jc w:val="center"/>
        <w:rPr>
          <w:rFonts w:ascii="Helvetica" w:hAnsi="Helvetica" w:cs="Helvetica"/>
          <w:b/>
          <w:bCs/>
          <w:color w:val="444444"/>
          <w:kern w:val="36"/>
          <w:sz w:val="32"/>
          <w:szCs w:val="32"/>
          <w:u w:val="single"/>
        </w:rPr>
      </w:pPr>
    </w:p>
    <w:p w:rsidR="00E21E6A" w:rsidRDefault="00E21E6A" w:rsidP="00B12D92">
      <w:pPr>
        <w:jc w:val="center"/>
        <w:rPr>
          <w:rFonts w:ascii="Helvetica" w:hAnsi="Helvetica" w:cs="Helvetica"/>
          <w:b/>
          <w:bCs/>
          <w:color w:val="444444"/>
          <w:kern w:val="36"/>
          <w:sz w:val="32"/>
          <w:szCs w:val="32"/>
          <w:u w:val="single"/>
        </w:rPr>
      </w:pPr>
    </w:p>
    <w:p w:rsidR="00E21E6A" w:rsidRDefault="00E21E6A" w:rsidP="00B12D92">
      <w:pPr>
        <w:jc w:val="center"/>
        <w:rPr>
          <w:rFonts w:ascii="Helvetica" w:hAnsi="Helvetica" w:cs="Helvetica"/>
          <w:b/>
          <w:bCs/>
          <w:color w:val="444444"/>
          <w:kern w:val="36"/>
          <w:sz w:val="32"/>
          <w:szCs w:val="32"/>
          <w:u w:val="single"/>
        </w:rPr>
      </w:pPr>
    </w:p>
    <w:p w:rsidR="00E21E6A" w:rsidRDefault="00E21E6A" w:rsidP="00B12D92">
      <w:pPr>
        <w:jc w:val="center"/>
        <w:rPr>
          <w:rFonts w:ascii="Helvetica" w:hAnsi="Helvetica" w:cs="Helvetica"/>
          <w:b/>
          <w:bCs/>
          <w:color w:val="444444"/>
          <w:kern w:val="36"/>
          <w:sz w:val="32"/>
          <w:szCs w:val="32"/>
          <w:u w:val="single"/>
        </w:rPr>
      </w:pPr>
    </w:p>
    <w:p w:rsidR="00E21E6A" w:rsidRDefault="00E21E6A" w:rsidP="00B12D92">
      <w:pPr>
        <w:jc w:val="center"/>
        <w:rPr>
          <w:rFonts w:ascii="Helvetica" w:hAnsi="Helvetica" w:cs="Helvetica"/>
          <w:b/>
          <w:bCs/>
          <w:color w:val="444444"/>
          <w:kern w:val="36"/>
          <w:sz w:val="32"/>
          <w:szCs w:val="32"/>
          <w:u w:val="single"/>
        </w:rPr>
      </w:pPr>
    </w:p>
    <w:p w:rsidR="00E21E6A" w:rsidRDefault="00E21E6A" w:rsidP="00B12D92">
      <w:pPr>
        <w:jc w:val="center"/>
        <w:rPr>
          <w:rFonts w:ascii="Helvetica" w:hAnsi="Helvetica" w:cs="Helvetica"/>
          <w:b/>
          <w:bCs/>
          <w:color w:val="444444"/>
          <w:kern w:val="36"/>
          <w:sz w:val="32"/>
          <w:szCs w:val="32"/>
          <w:u w:val="single"/>
        </w:rPr>
      </w:pPr>
    </w:p>
    <w:p w:rsidR="00E21E6A" w:rsidRDefault="00E21E6A" w:rsidP="00B12D92">
      <w:pPr>
        <w:jc w:val="center"/>
        <w:rPr>
          <w:rFonts w:ascii="Helvetica" w:hAnsi="Helvetica" w:cs="Helvetica"/>
          <w:b/>
          <w:bCs/>
          <w:color w:val="444444"/>
          <w:kern w:val="36"/>
          <w:sz w:val="32"/>
          <w:szCs w:val="32"/>
          <w:u w:val="single"/>
        </w:rPr>
      </w:pPr>
    </w:p>
    <w:p w:rsidR="00E21E6A" w:rsidRDefault="00E21E6A" w:rsidP="00B12D92">
      <w:pPr>
        <w:jc w:val="center"/>
        <w:rPr>
          <w:rFonts w:ascii="Helvetica" w:hAnsi="Helvetica" w:cs="Helvetica"/>
          <w:b/>
          <w:bCs/>
          <w:color w:val="444444"/>
          <w:kern w:val="36"/>
          <w:sz w:val="32"/>
          <w:szCs w:val="32"/>
          <w:u w:val="single"/>
        </w:rPr>
      </w:pPr>
    </w:p>
    <w:p w:rsidR="00E21E6A" w:rsidRPr="00B12D92" w:rsidRDefault="00E21E6A" w:rsidP="00B12D92">
      <w:pPr>
        <w:jc w:val="center"/>
        <w:rPr>
          <w:u w:val="single"/>
        </w:rPr>
      </w:pPr>
    </w:p>
    <w:p w:rsidR="00B12D92" w:rsidRDefault="00B12D92"/>
    <w:p w:rsidR="00B12D92" w:rsidRDefault="00B12D92"/>
    <w:p w:rsidR="00E21E6A" w:rsidRDefault="00E21E6A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E21E6A" w:rsidRDefault="00E21E6A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E21E6A" w:rsidRDefault="00E21E6A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E21E6A" w:rsidRDefault="00E21E6A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E21E6A" w:rsidRDefault="00E21E6A">
      <w:pPr>
        <w:rPr>
          <w:rStyle w:val="Strong"/>
          <w:rFonts w:asciiTheme="minorHAnsi" w:hAnsiTheme="minorHAnsi" w:cs="Helvetica"/>
          <w:b w:val="0"/>
          <w:color w:val="444444"/>
          <w:sz w:val="21"/>
          <w:szCs w:val="21"/>
        </w:rPr>
      </w:pPr>
    </w:p>
    <w:p w:rsidR="00E21E6A" w:rsidRDefault="00E21E6A" w:rsidP="00E56D80">
      <w:pPr>
        <w:tabs>
          <w:tab w:val="left" w:pos="2603"/>
        </w:tabs>
        <w:jc w:val="both"/>
        <w:rPr>
          <w:rStyle w:val="Strong"/>
          <w:rFonts w:asciiTheme="minorHAnsi" w:hAnsiTheme="minorHAnsi" w:cs="Helvetica"/>
          <w:b w:val="0"/>
          <w:color w:val="444444"/>
          <w:sz w:val="21"/>
          <w:szCs w:val="21"/>
        </w:rPr>
      </w:pPr>
    </w:p>
    <w:p w:rsidR="00E21E6A" w:rsidRDefault="00E21E6A" w:rsidP="00E56D80">
      <w:pPr>
        <w:tabs>
          <w:tab w:val="left" w:pos="2603"/>
        </w:tabs>
        <w:jc w:val="both"/>
        <w:rPr>
          <w:rStyle w:val="Strong"/>
          <w:rFonts w:asciiTheme="minorHAnsi" w:hAnsiTheme="minorHAnsi" w:cs="Helvetica"/>
          <w:b w:val="0"/>
          <w:color w:val="444444"/>
          <w:sz w:val="21"/>
          <w:szCs w:val="21"/>
        </w:rPr>
      </w:pPr>
    </w:p>
    <w:p w:rsidR="00E21E6A" w:rsidRDefault="00E21E6A" w:rsidP="00E56D80">
      <w:pPr>
        <w:tabs>
          <w:tab w:val="left" w:pos="2603"/>
        </w:tabs>
        <w:jc w:val="both"/>
        <w:rPr>
          <w:rStyle w:val="Strong"/>
          <w:rFonts w:asciiTheme="minorHAnsi" w:hAnsiTheme="minorHAnsi" w:cs="Helvetica"/>
          <w:b w:val="0"/>
          <w:color w:val="444444"/>
          <w:sz w:val="21"/>
          <w:szCs w:val="21"/>
        </w:rPr>
      </w:pPr>
    </w:p>
    <w:p w:rsidR="00E21E6A" w:rsidRDefault="00E21E6A" w:rsidP="00E56D80">
      <w:pPr>
        <w:tabs>
          <w:tab w:val="left" w:pos="2603"/>
        </w:tabs>
        <w:jc w:val="both"/>
        <w:rPr>
          <w:rStyle w:val="Strong"/>
          <w:rFonts w:asciiTheme="minorHAnsi" w:hAnsiTheme="minorHAnsi" w:cs="Helvetica"/>
          <w:b w:val="0"/>
          <w:color w:val="444444"/>
          <w:sz w:val="21"/>
          <w:szCs w:val="21"/>
        </w:rPr>
      </w:pPr>
    </w:p>
    <w:p w:rsidR="00E21E6A" w:rsidRDefault="00E21E6A" w:rsidP="00E56D80">
      <w:pPr>
        <w:tabs>
          <w:tab w:val="left" w:pos="2603"/>
        </w:tabs>
        <w:jc w:val="both"/>
        <w:rPr>
          <w:rStyle w:val="Strong"/>
          <w:rFonts w:asciiTheme="minorHAnsi" w:hAnsiTheme="minorHAnsi" w:cs="Helvetica"/>
          <w:b w:val="0"/>
          <w:color w:val="444444"/>
          <w:sz w:val="21"/>
          <w:szCs w:val="21"/>
        </w:rPr>
      </w:pPr>
    </w:p>
    <w:p w:rsidR="00E21E6A" w:rsidRDefault="00E21E6A" w:rsidP="00E56D80">
      <w:pPr>
        <w:tabs>
          <w:tab w:val="left" w:pos="2603"/>
        </w:tabs>
        <w:jc w:val="both"/>
        <w:rPr>
          <w:rStyle w:val="Strong"/>
          <w:rFonts w:asciiTheme="minorHAnsi" w:hAnsiTheme="minorHAnsi" w:cs="Helvetica"/>
          <w:b w:val="0"/>
          <w:color w:val="444444"/>
          <w:sz w:val="21"/>
          <w:szCs w:val="21"/>
        </w:rPr>
      </w:pPr>
    </w:p>
    <w:p w:rsidR="00E21E6A" w:rsidRDefault="00E21E6A" w:rsidP="00E56D80">
      <w:pPr>
        <w:tabs>
          <w:tab w:val="left" w:pos="2603"/>
        </w:tabs>
        <w:jc w:val="both"/>
        <w:rPr>
          <w:rStyle w:val="Strong"/>
          <w:rFonts w:asciiTheme="minorHAnsi" w:hAnsiTheme="minorHAnsi" w:cs="Helvetica"/>
          <w:b w:val="0"/>
          <w:color w:val="444444"/>
          <w:sz w:val="21"/>
          <w:szCs w:val="21"/>
        </w:rPr>
      </w:pPr>
    </w:p>
    <w:p w:rsidR="00E21E6A" w:rsidRDefault="00E21E6A" w:rsidP="00E56D80">
      <w:pPr>
        <w:tabs>
          <w:tab w:val="left" w:pos="2603"/>
        </w:tabs>
        <w:jc w:val="both"/>
        <w:rPr>
          <w:rStyle w:val="Strong"/>
          <w:rFonts w:asciiTheme="minorHAnsi" w:hAnsiTheme="minorHAnsi" w:cs="Helvetica"/>
          <w:b w:val="0"/>
          <w:color w:val="444444"/>
          <w:sz w:val="21"/>
          <w:szCs w:val="21"/>
        </w:rPr>
      </w:pPr>
    </w:p>
    <w:p w:rsidR="00E21E6A" w:rsidRDefault="00E21E6A" w:rsidP="00E56D80">
      <w:pPr>
        <w:tabs>
          <w:tab w:val="left" w:pos="2603"/>
        </w:tabs>
        <w:jc w:val="both"/>
        <w:rPr>
          <w:rStyle w:val="Strong"/>
          <w:rFonts w:asciiTheme="minorHAnsi" w:hAnsiTheme="minorHAnsi" w:cs="Helvetica"/>
          <w:b w:val="0"/>
          <w:color w:val="444444"/>
          <w:sz w:val="21"/>
          <w:szCs w:val="21"/>
        </w:rPr>
      </w:pPr>
    </w:p>
    <w:p w:rsidR="00E21E6A" w:rsidRDefault="00E21E6A" w:rsidP="00E56D80">
      <w:pPr>
        <w:tabs>
          <w:tab w:val="left" w:pos="2603"/>
        </w:tabs>
        <w:jc w:val="both"/>
        <w:rPr>
          <w:rStyle w:val="Strong"/>
          <w:rFonts w:asciiTheme="minorHAnsi" w:hAnsiTheme="minorHAnsi" w:cs="Helvetica"/>
          <w:b w:val="0"/>
          <w:color w:val="444444"/>
          <w:sz w:val="21"/>
          <w:szCs w:val="21"/>
        </w:rPr>
      </w:pPr>
    </w:p>
    <w:p w:rsidR="00E21E6A" w:rsidRPr="00E21E6A" w:rsidRDefault="0055658D" w:rsidP="00E56D80">
      <w:pPr>
        <w:tabs>
          <w:tab w:val="left" w:pos="2603"/>
        </w:tabs>
        <w:jc w:val="both"/>
        <w:rPr>
          <w:rStyle w:val="Strong"/>
          <w:rFonts w:asciiTheme="minorHAnsi" w:hAnsiTheme="minorHAnsi" w:cs="Helvetica"/>
          <w:b w:val="0"/>
          <w:color w:val="444444"/>
          <w:sz w:val="32"/>
          <w:szCs w:val="32"/>
        </w:rPr>
      </w:pPr>
      <w:r>
        <w:rPr>
          <w:rStyle w:val="Strong"/>
          <w:rFonts w:asciiTheme="minorHAnsi" w:hAnsiTheme="minorHAnsi" w:cs="Helvetica"/>
          <w:b w:val="0"/>
          <w:color w:val="444444"/>
          <w:sz w:val="32"/>
          <w:szCs w:val="32"/>
        </w:rPr>
        <w:tab/>
      </w:r>
    </w:p>
    <w:p w:rsidR="00E21E6A" w:rsidRPr="00E21E6A" w:rsidRDefault="00E21E6A" w:rsidP="00E21E6A">
      <w:pPr>
        <w:rPr>
          <w:rStyle w:val="Strong"/>
          <w:rFonts w:asciiTheme="minorHAnsi" w:hAnsiTheme="minorHAnsi" w:cs="Helvetica"/>
          <w:b w:val="0"/>
          <w:color w:val="444444"/>
          <w:sz w:val="21"/>
          <w:szCs w:val="21"/>
        </w:rPr>
      </w:pPr>
      <w:r w:rsidRPr="00E21E6A">
        <w:rPr>
          <w:rStyle w:val="Strong"/>
          <w:rFonts w:asciiTheme="minorHAnsi" w:hAnsiTheme="minorHAnsi" w:cs="Helvetica"/>
          <w:b w:val="0"/>
          <w:color w:val="444444"/>
          <w:sz w:val="32"/>
          <w:szCs w:val="32"/>
        </w:rPr>
        <w:t>6.1 Drugs used in diabetes</w:t>
      </w:r>
    </w:p>
    <w:p w:rsidR="00E21E6A" w:rsidRDefault="00E21E6A" w:rsidP="00E56D80">
      <w:pPr>
        <w:tabs>
          <w:tab w:val="left" w:pos="2603"/>
        </w:tabs>
        <w:jc w:val="both"/>
        <w:rPr>
          <w:rStyle w:val="Strong"/>
          <w:rFonts w:asciiTheme="minorHAnsi" w:hAnsiTheme="minorHAnsi" w:cs="Helvetica"/>
          <w:b w:val="0"/>
          <w:color w:val="444444"/>
          <w:sz w:val="21"/>
          <w:szCs w:val="21"/>
        </w:rPr>
      </w:pPr>
    </w:p>
    <w:p w:rsidR="00E21E6A" w:rsidRDefault="00E21E6A" w:rsidP="00E21E6A">
      <w:pPr>
        <w:rPr>
          <w:rStyle w:val="Strong"/>
          <w:rFonts w:asciiTheme="minorHAnsi" w:hAnsiTheme="minorHAnsi" w:cs="Helvetica"/>
          <w:b w:val="0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6.1.1 Insulins</w:t>
      </w:r>
    </w:p>
    <w:p w:rsidR="00E21E6A" w:rsidRDefault="00E21E6A" w:rsidP="00E21E6A">
      <w:pPr>
        <w:rPr>
          <w:rStyle w:val="Strong"/>
          <w:rFonts w:asciiTheme="minorHAnsi" w:hAnsiTheme="minorHAnsi" w:cs="Helvetica"/>
          <w:b w:val="0"/>
          <w:color w:val="444444"/>
          <w:sz w:val="21"/>
          <w:szCs w:val="21"/>
        </w:rPr>
      </w:pPr>
      <w:r w:rsidRPr="00B12D92">
        <w:rPr>
          <w:rStyle w:val="Strong"/>
          <w:rFonts w:asciiTheme="minorHAnsi" w:hAnsiTheme="minorHAnsi" w:cs="Helvetica"/>
          <w:b w:val="0"/>
          <w:color w:val="444444"/>
          <w:sz w:val="21"/>
          <w:szCs w:val="21"/>
        </w:rPr>
        <w:t xml:space="preserve">6.1.1.1 Short-acting Insulins </w:t>
      </w:r>
    </w:p>
    <w:p w:rsidR="00E21E6A" w:rsidRDefault="00E21E6A" w:rsidP="00E56D80">
      <w:pPr>
        <w:tabs>
          <w:tab w:val="left" w:pos="2603"/>
        </w:tabs>
        <w:jc w:val="both"/>
        <w:rPr>
          <w:rStyle w:val="Strong"/>
          <w:rFonts w:asciiTheme="minorHAnsi" w:hAnsiTheme="minorHAnsi" w:cs="Helvetica"/>
          <w:b w:val="0"/>
          <w:color w:val="444444"/>
          <w:sz w:val="21"/>
          <w:szCs w:val="21"/>
        </w:rPr>
      </w:pPr>
    </w:p>
    <w:p w:rsidR="00E21E6A" w:rsidRDefault="00E21E6A" w:rsidP="00E56D80">
      <w:pPr>
        <w:tabs>
          <w:tab w:val="left" w:pos="2603"/>
        </w:tabs>
        <w:jc w:val="both"/>
        <w:rPr>
          <w:rStyle w:val="Strong"/>
          <w:rFonts w:asciiTheme="minorHAnsi" w:hAnsiTheme="minorHAnsi" w:cs="Helvetica"/>
          <w:b w:val="0"/>
          <w:color w:val="444444"/>
          <w:sz w:val="21"/>
          <w:szCs w:val="21"/>
        </w:rPr>
      </w:pPr>
    </w:p>
    <w:tbl>
      <w:tblPr>
        <w:tblStyle w:val="TableGrid"/>
        <w:tblpPr w:leftFromText="180" w:rightFromText="180" w:vertAnchor="page" w:horzAnchor="margin" w:tblpY="4741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134"/>
        <w:gridCol w:w="2046"/>
      </w:tblGrid>
      <w:tr w:rsidR="00E21E6A" w:rsidTr="00E21E6A">
        <w:tc>
          <w:tcPr>
            <w:tcW w:w="4786" w:type="dxa"/>
          </w:tcPr>
          <w:p w:rsidR="00E21E6A" w:rsidRDefault="00E21E6A" w:rsidP="00E21E6A"/>
        </w:tc>
        <w:tc>
          <w:tcPr>
            <w:tcW w:w="1276" w:type="dxa"/>
          </w:tcPr>
          <w:p w:rsidR="00E21E6A" w:rsidRDefault="00E21E6A" w:rsidP="00E21E6A">
            <w:r>
              <w:t>Remain</w:t>
            </w:r>
          </w:p>
        </w:tc>
        <w:tc>
          <w:tcPr>
            <w:tcW w:w="1134" w:type="dxa"/>
          </w:tcPr>
          <w:p w:rsidR="00E21E6A" w:rsidRDefault="00E21E6A" w:rsidP="00E21E6A">
            <w:r>
              <w:t xml:space="preserve">Remove  </w:t>
            </w:r>
          </w:p>
        </w:tc>
        <w:tc>
          <w:tcPr>
            <w:tcW w:w="2046" w:type="dxa"/>
          </w:tcPr>
          <w:p w:rsidR="00E21E6A" w:rsidRDefault="00E21E6A" w:rsidP="00E21E6A">
            <w:r>
              <w:t>Supporting Information</w:t>
            </w:r>
          </w:p>
        </w:tc>
      </w:tr>
      <w:tr w:rsidR="00EA705A" w:rsidTr="00E21E6A">
        <w:tc>
          <w:tcPr>
            <w:tcW w:w="4786" w:type="dxa"/>
            <w:shd w:val="clear" w:color="auto" w:fill="92D050"/>
          </w:tcPr>
          <w:p w:rsidR="00EA705A" w:rsidRPr="00B12D92" w:rsidRDefault="00EA705A" w:rsidP="00E21E6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12D92">
              <w:rPr>
                <w:rFonts w:asciiTheme="minorHAnsi" w:hAnsiTheme="minorHAnsi" w:cs="Helvetica"/>
                <w:color w:val="444444"/>
                <w:sz w:val="20"/>
                <w:szCs w:val="20"/>
              </w:rPr>
              <w:t>NovoRapid</w:t>
            </w:r>
            <w:proofErr w:type="spellEnd"/>
            <w:r w:rsidRPr="00B12D92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 (Insulin </w:t>
            </w:r>
            <w:proofErr w:type="spellStart"/>
            <w:r w:rsidRPr="00B12D92">
              <w:rPr>
                <w:rFonts w:asciiTheme="minorHAnsi" w:hAnsiTheme="minorHAnsi" w:cs="Helvetica"/>
                <w:color w:val="444444"/>
                <w:sz w:val="20"/>
                <w:szCs w:val="20"/>
              </w:rPr>
              <w:t>Aspart</w:t>
            </w:r>
            <w:proofErr w:type="spellEnd"/>
            <w:r w:rsidRPr="00B12D92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) 100 units/ml Vial, </w:t>
            </w:r>
            <w:proofErr w:type="spellStart"/>
            <w:r w:rsidRPr="00B12D92">
              <w:rPr>
                <w:rFonts w:asciiTheme="minorHAnsi" w:hAnsiTheme="minorHAnsi" w:cs="Helvetica"/>
                <w:color w:val="444444"/>
                <w:sz w:val="20"/>
                <w:szCs w:val="20"/>
              </w:rPr>
              <w:t>FlexPen</w:t>
            </w:r>
            <w:proofErr w:type="spellEnd"/>
            <w:r w:rsidRPr="00B12D92">
              <w:rPr>
                <w:rFonts w:asciiTheme="minorHAnsi" w:hAnsiTheme="minorHAnsi" w:cs="Helvetica"/>
                <w:color w:val="444444"/>
                <w:sz w:val="20"/>
                <w:szCs w:val="20"/>
              </w:rPr>
              <w:t>, Cartridge, FlexTouch</w:t>
            </w:r>
          </w:p>
        </w:tc>
        <w:tc>
          <w:tcPr>
            <w:tcW w:w="1276" w:type="dxa"/>
          </w:tcPr>
          <w:p w:rsidR="00EA705A" w:rsidRDefault="00EA705A">
            <w:r w:rsidRPr="001025BA">
              <w:t>y</w:t>
            </w:r>
          </w:p>
        </w:tc>
        <w:tc>
          <w:tcPr>
            <w:tcW w:w="1134" w:type="dxa"/>
          </w:tcPr>
          <w:p w:rsidR="00EA705A" w:rsidRDefault="00EA705A" w:rsidP="00E21E6A"/>
        </w:tc>
        <w:tc>
          <w:tcPr>
            <w:tcW w:w="2046" w:type="dxa"/>
          </w:tcPr>
          <w:p w:rsidR="00EA705A" w:rsidRDefault="00EA705A" w:rsidP="00E21E6A"/>
        </w:tc>
      </w:tr>
      <w:tr w:rsidR="00EA705A" w:rsidTr="00E21E6A">
        <w:tc>
          <w:tcPr>
            <w:tcW w:w="4786" w:type="dxa"/>
            <w:shd w:val="clear" w:color="auto" w:fill="92D050"/>
          </w:tcPr>
          <w:p w:rsidR="00EA705A" w:rsidRPr="00E56D80" w:rsidRDefault="00EA705A" w:rsidP="00E21E6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56D80">
              <w:rPr>
                <w:rFonts w:asciiTheme="minorHAnsi" w:hAnsiTheme="minorHAnsi" w:cs="Helvetica"/>
                <w:color w:val="444444"/>
                <w:sz w:val="20"/>
                <w:szCs w:val="20"/>
              </w:rPr>
              <w:t>Actrapid</w:t>
            </w:r>
            <w:proofErr w:type="spellEnd"/>
            <w:r w:rsidRPr="00E56D80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 (soluble, human, </w:t>
            </w:r>
            <w:proofErr w:type="spellStart"/>
            <w:r w:rsidRPr="00E56D80">
              <w:rPr>
                <w:rFonts w:asciiTheme="minorHAnsi" w:hAnsiTheme="minorHAnsi" w:cs="Helvetica"/>
                <w:color w:val="444444"/>
                <w:sz w:val="20"/>
                <w:szCs w:val="20"/>
              </w:rPr>
              <w:t>pyr</w:t>
            </w:r>
            <w:proofErr w:type="spellEnd"/>
            <w:r w:rsidRPr="00E56D80">
              <w:rPr>
                <w:rFonts w:asciiTheme="minorHAnsi" w:hAnsiTheme="minorHAnsi" w:cs="Helvetica"/>
                <w:color w:val="444444"/>
                <w:sz w:val="20"/>
                <w:szCs w:val="20"/>
              </w:rPr>
              <w:t>) Vial, 100units /mL</w:t>
            </w:r>
          </w:p>
        </w:tc>
        <w:tc>
          <w:tcPr>
            <w:tcW w:w="1276" w:type="dxa"/>
          </w:tcPr>
          <w:p w:rsidR="00EA705A" w:rsidRDefault="00EA705A">
            <w:r w:rsidRPr="001025BA">
              <w:t>y</w:t>
            </w:r>
          </w:p>
        </w:tc>
        <w:tc>
          <w:tcPr>
            <w:tcW w:w="1134" w:type="dxa"/>
          </w:tcPr>
          <w:p w:rsidR="00EA705A" w:rsidRDefault="00EA705A" w:rsidP="00E21E6A"/>
        </w:tc>
        <w:tc>
          <w:tcPr>
            <w:tcW w:w="2046" w:type="dxa"/>
          </w:tcPr>
          <w:p w:rsidR="00EA705A" w:rsidRDefault="00EA705A" w:rsidP="00E21E6A"/>
        </w:tc>
      </w:tr>
      <w:tr w:rsidR="00EA705A" w:rsidTr="00E21E6A">
        <w:tc>
          <w:tcPr>
            <w:tcW w:w="4786" w:type="dxa"/>
            <w:shd w:val="clear" w:color="auto" w:fill="92D050"/>
          </w:tcPr>
          <w:p w:rsidR="00EA705A" w:rsidRPr="00E56D80" w:rsidRDefault="00EA705A" w:rsidP="00E21E6A">
            <w:pPr>
              <w:rPr>
                <w:rFonts w:asciiTheme="minorHAnsi" w:hAnsiTheme="minorHAnsi"/>
                <w:sz w:val="20"/>
                <w:szCs w:val="20"/>
              </w:rPr>
            </w:pPr>
            <w:r w:rsidRPr="00E56D80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Humalog (Insulin </w:t>
            </w:r>
            <w:proofErr w:type="spellStart"/>
            <w:r w:rsidRPr="00E56D80">
              <w:rPr>
                <w:rFonts w:asciiTheme="minorHAnsi" w:hAnsiTheme="minorHAnsi" w:cs="Helvetica"/>
                <w:color w:val="444444"/>
                <w:sz w:val="20"/>
                <w:szCs w:val="20"/>
              </w:rPr>
              <w:t>Lispro</w:t>
            </w:r>
            <w:proofErr w:type="spellEnd"/>
            <w:r w:rsidRPr="00E56D80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) Vial, </w:t>
            </w:r>
            <w:proofErr w:type="spellStart"/>
            <w:r w:rsidRPr="00E56D80">
              <w:rPr>
                <w:rFonts w:asciiTheme="minorHAnsi" w:hAnsiTheme="minorHAnsi" w:cs="Helvetica"/>
                <w:color w:val="444444"/>
                <w:sz w:val="20"/>
                <w:szCs w:val="20"/>
              </w:rPr>
              <w:t>KwikPen</w:t>
            </w:r>
            <w:proofErr w:type="spellEnd"/>
            <w:r w:rsidRPr="00E56D80">
              <w:rPr>
                <w:rFonts w:asciiTheme="minorHAnsi" w:hAnsiTheme="minorHAnsi" w:cs="Helvetica"/>
                <w:color w:val="444444"/>
                <w:sz w:val="20"/>
                <w:szCs w:val="20"/>
              </w:rPr>
              <w:t>, 3ml cartridge, 100units/mL</w:t>
            </w:r>
          </w:p>
        </w:tc>
        <w:tc>
          <w:tcPr>
            <w:tcW w:w="1276" w:type="dxa"/>
          </w:tcPr>
          <w:p w:rsidR="00EA705A" w:rsidRDefault="00EA705A">
            <w:r w:rsidRPr="001025BA">
              <w:t>y</w:t>
            </w:r>
          </w:p>
        </w:tc>
        <w:tc>
          <w:tcPr>
            <w:tcW w:w="1134" w:type="dxa"/>
          </w:tcPr>
          <w:p w:rsidR="00EA705A" w:rsidRDefault="00EA705A" w:rsidP="00E21E6A"/>
        </w:tc>
        <w:tc>
          <w:tcPr>
            <w:tcW w:w="2046" w:type="dxa"/>
          </w:tcPr>
          <w:p w:rsidR="00EA705A" w:rsidRDefault="00EA705A" w:rsidP="00E21E6A"/>
        </w:tc>
      </w:tr>
      <w:tr w:rsidR="00EA705A" w:rsidTr="00E21E6A">
        <w:tc>
          <w:tcPr>
            <w:tcW w:w="4786" w:type="dxa"/>
            <w:shd w:val="clear" w:color="auto" w:fill="92D050"/>
          </w:tcPr>
          <w:p w:rsidR="00EA705A" w:rsidRPr="00E56D80" w:rsidRDefault="00EA705A" w:rsidP="00E21E6A">
            <w:pPr>
              <w:rPr>
                <w:rFonts w:asciiTheme="minorHAnsi" w:hAnsiTheme="minorHAnsi"/>
                <w:sz w:val="20"/>
                <w:szCs w:val="20"/>
              </w:rPr>
            </w:pPr>
            <w:r w:rsidRPr="00E56D80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Humulin S (soluble, human, </w:t>
            </w:r>
            <w:proofErr w:type="spellStart"/>
            <w:r w:rsidRPr="00E56D80">
              <w:rPr>
                <w:rFonts w:asciiTheme="minorHAnsi" w:hAnsiTheme="minorHAnsi" w:cs="Helvetica"/>
                <w:color w:val="444444"/>
                <w:sz w:val="20"/>
                <w:szCs w:val="20"/>
              </w:rPr>
              <w:t>prb</w:t>
            </w:r>
            <w:proofErr w:type="spellEnd"/>
            <w:r w:rsidRPr="00E56D80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) Vial, </w:t>
            </w:r>
            <w:proofErr w:type="spellStart"/>
            <w:r w:rsidRPr="00E56D80">
              <w:rPr>
                <w:rFonts w:asciiTheme="minorHAnsi" w:hAnsiTheme="minorHAnsi" w:cs="Helvetica"/>
                <w:color w:val="444444"/>
                <w:sz w:val="20"/>
                <w:szCs w:val="20"/>
              </w:rPr>
              <w:t>KwikPen</w:t>
            </w:r>
            <w:proofErr w:type="spellEnd"/>
            <w:r w:rsidRPr="00E56D80">
              <w:rPr>
                <w:rFonts w:asciiTheme="minorHAnsi" w:hAnsiTheme="minorHAnsi" w:cs="Helvetica"/>
                <w:color w:val="444444"/>
                <w:sz w:val="20"/>
                <w:szCs w:val="20"/>
              </w:rPr>
              <w:t>, 3mL cartridge, 100 units/mL</w:t>
            </w:r>
          </w:p>
        </w:tc>
        <w:tc>
          <w:tcPr>
            <w:tcW w:w="1276" w:type="dxa"/>
          </w:tcPr>
          <w:p w:rsidR="00EA705A" w:rsidRDefault="00EA705A">
            <w:r w:rsidRPr="001025BA">
              <w:t>y</w:t>
            </w:r>
          </w:p>
        </w:tc>
        <w:tc>
          <w:tcPr>
            <w:tcW w:w="1134" w:type="dxa"/>
          </w:tcPr>
          <w:p w:rsidR="00EA705A" w:rsidRDefault="00EA705A" w:rsidP="00E21E6A"/>
        </w:tc>
        <w:tc>
          <w:tcPr>
            <w:tcW w:w="2046" w:type="dxa"/>
          </w:tcPr>
          <w:p w:rsidR="00EA705A" w:rsidRDefault="00EA705A" w:rsidP="00E21E6A"/>
        </w:tc>
      </w:tr>
      <w:tr w:rsidR="00EA705A" w:rsidTr="00E21E6A">
        <w:tc>
          <w:tcPr>
            <w:tcW w:w="4786" w:type="dxa"/>
            <w:shd w:val="clear" w:color="auto" w:fill="92D050"/>
          </w:tcPr>
          <w:p w:rsidR="00EA705A" w:rsidRPr="00E56D80" w:rsidRDefault="00EA705A" w:rsidP="00E21E6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56D80">
              <w:rPr>
                <w:rFonts w:asciiTheme="minorHAnsi" w:hAnsiTheme="minorHAnsi" w:cs="Helvetica"/>
                <w:color w:val="444444"/>
                <w:sz w:val="20"/>
                <w:szCs w:val="20"/>
              </w:rPr>
              <w:t>Apidra</w:t>
            </w:r>
            <w:proofErr w:type="spellEnd"/>
            <w:r w:rsidRPr="00E56D80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 (Insulin </w:t>
            </w:r>
            <w:proofErr w:type="spellStart"/>
            <w:r w:rsidRPr="00E56D80">
              <w:rPr>
                <w:rFonts w:asciiTheme="minorHAnsi" w:hAnsiTheme="minorHAnsi" w:cs="Helvetica"/>
                <w:color w:val="444444"/>
                <w:sz w:val="20"/>
                <w:szCs w:val="20"/>
              </w:rPr>
              <w:t>Glulisine</w:t>
            </w:r>
            <w:proofErr w:type="spellEnd"/>
            <w:r w:rsidRPr="00E56D80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) Vial, 3ml Cartridge, </w:t>
            </w:r>
            <w:proofErr w:type="spellStart"/>
            <w:r w:rsidRPr="00E56D80">
              <w:rPr>
                <w:rFonts w:asciiTheme="minorHAnsi" w:hAnsiTheme="minorHAnsi" w:cs="Helvetica"/>
                <w:color w:val="444444"/>
                <w:sz w:val="20"/>
                <w:szCs w:val="20"/>
              </w:rPr>
              <w:t>Solostar</w:t>
            </w:r>
            <w:proofErr w:type="spellEnd"/>
          </w:p>
        </w:tc>
        <w:tc>
          <w:tcPr>
            <w:tcW w:w="1276" w:type="dxa"/>
          </w:tcPr>
          <w:p w:rsidR="00EA705A" w:rsidRDefault="00EA705A">
            <w:r w:rsidRPr="001025BA">
              <w:t>y</w:t>
            </w:r>
          </w:p>
        </w:tc>
        <w:tc>
          <w:tcPr>
            <w:tcW w:w="1134" w:type="dxa"/>
          </w:tcPr>
          <w:p w:rsidR="00EA705A" w:rsidRDefault="00EA705A" w:rsidP="00E21E6A"/>
        </w:tc>
        <w:tc>
          <w:tcPr>
            <w:tcW w:w="2046" w:type="dxa"/>
          </w:tcPr>
          <w:p w:rsidR="00EA705A" w:rsidRDefault="00EA705A" w:rsidP="00E21E6A"/>
        </w:tc>
      </w:tr>
      <w:tr w:rsidR="00EA705A" w:rsidTr="00E21E6A">
        <w:tc>
          <w:tcPr>
            <w:tcW w:w="4786" w:type="dxa"/>
            <w:shd w:val="clear" w:color="auto" w:fill="FF0000"/>
          </w:tcPr>
          <w:p w:rsidR="00EA705A" w:rsidRPr="00E56D80" w:rsidRDefault="00EA705A" w:rsidP="00E21E6A">
            <w:pPr>
              <w:rPr>
                <w:rFonts w:asciiTheme="minorHAnsi" w:hAnsiTheme="minorHAnsi" w:cs="Helvetica"/>
                <w:color w:val="444444"/>
                <w:sz w:val="20"/>
                <w:szCs w:val="20"/>
              </w:rPr>
            </w:pPr>
            <w:r w:rsidRPr="00E56D80">
              <w:rPr>
                <w:rFonts w:asciiTheme="minorHAnsi" w:hAnsiTheme="minorHAnsi" w:cs="Helvetica"/>
                <w:color w:val="444444"/>
                <w:sz w:val="20"/>
                <w:szCs w:val="20"/>
              </w:rPr>
              <w:t>Humulin-R (500 units/ml). Named Patient (U)</w:t>
            </w:r>
          </w:p>
        </w:tc>
        <w:tc>
          <w:tcPr>
            <w:tcW w:w="1276" w:type="dxa"/>
          </w:tcPr>
          <w:p w:rsidR="00EA705A" w:rsidRDefault="00EA705A">
            <w:r w:rsidRPr="001025BA">
              <w:t>y</w:t>
            </w:r>
          </w:p>
        </w:tc>
        <w:tc>
          <w:tcPr>
            <w:tcW w:w="1134" w:type="dxa"/>
          </w:tcPr>
          <w:p w:rsidR="00EA705A" w:rsidRDefault="00EA705A" w:rsidP="00E21E6A"/>
        </w:tc>
        <w:tc>
          <w:tcPr>
            <w:tcW w:w="2046" w:type="dxa"/>
          </w:tcPr>
          <w:p w:rsidR="00EA705A" w:rsidRDefault="00EA705A" w:rsidP="00E21E6A"/>
        </w:tc>
      </w:tr>
    </w:tbl>
    <w:p w:rsidR="00E21E6A" w:rsidRDefault="00E21E6A" w:rsidP="00E56D80">
      <w:pPr>
        <w:tabs>
          <w:tab w:val="left" w:pos="2603"/>
        </w:tabs>
        <w:jc w:val="both"/>
        <w:rPr>
          <w:rStyle w:val="Strong"/>
          <w:rFonts w:asciiTheme="minorHAnsi" w:hAnsiTheme="minorHAnsi" w:cs="Helvetica"/>
          <w:b w:val="0"/>
          <w:color w:val="444444"/>
          <w:sz w:val="21"/>
          <w:szCs w:val="21"/>
        </w:rPr>
      </w:pPr>
    </w:p>
    <w:p w:rsidR="00E21E6A" w:rsidRPr="005E5226" w:rsidRDefault="00E21E6A" w:rsidP="00E56D80">
      <w:pPr>
        <w:tabs>
          <w:tab w:val="left" w:pos="2603"/>
        </w:tabs>
        <w:jc w:val="both"/>
        <w:rPr>
          <w:rStyle w:val="Strong"/>
          <w:rFonts w:asciiTheme="minorHAnsi" w:hAnsiTheme="minorHAnsi" w:cs="Helvetica"/>
          <w:color w:val="444444"/>
          <w:sz w:val="21"/>
          <w:szCs w:val="21"/>
        </w:rPr>
      </w:pPr>
    </w:p>
    <w:p w:rsidR="00E56D80" w:rsidRPr="005E5226" w:rsidRDefault="00E56D80" w:rsidP="00E56D80">
      <w:pPr>
        <w:tabs>
          <w:tab w:val="left" w:pos="2603"/>
        </w:tabs>
        <w:jc w:val="both"/>
        <w:rPr>
          <w:rFonts w:asciiTheme="minorHAnsi" w:hAnsiTheme="minorHAnsi"/>
        </w:rPr>
      </w:pPr>
      <w:r w:rsidRPr="005E5226">
        <w:rPr>
          <w:rStyle w:val="Strong"/>
          <w:rFonts w:asciiTheme="minorHAnsi" w:hAnsiTheme="minorHAnsi" w:cs="Helvetica"/>
          <w:color w:val="444444"/>
          <w:sz w:val="21"/>
          <w:szCs w:val="21"/>
        </w:rPr>
        <w:t>6.1.1.2 Intermediate and Long-acting Insulins</w:t>
      </w:r>
      <w:r w:rsidRPr="005E5226">
        <w:rPr>
          <w:rFonts w:asciiTheme="minorHAnsi" w:hAnsiTheme="minorHAnsi"/>
        </w:rPr>
        <w:tab/>
      </w:r>
    </w:p>
    <w:p w:rsidR="00E56D80" w:rsidRDefault="00E56D80" w:rsidP="00E56D8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9"/>
        <w:gridCol w:w="2150"/>
        <w:gridCol w:w="1129"/>
        <w:gridCol w:w="1914"/>
      </w:tblGrid>
      <w:tr w:rsidR="00E56D80" w:rsidTr="00E56D80">
        <w:trPr>
          <w:trHeight w:val="596"/>
        </w:trPr>
        <w:tc>
          <w:tcPr>
            <w:tcW w:w="4786" w:type="dxa"/>
          </w:tcPr>
          <w:p w:rsidR="00E56D80" w:rsidRDefault="00E56D80" w:rsidP="00E56D8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E56D80" w:rsidRDefault="00E56D80" w:rsidP="00E56D80">
            <w:pPr>
              <w:rPr>
                <w:rFonts w:asciiTheme="minorHAnsi" w:hAnsiTheme="minorHAnsi"/>
              </w:rPr>
            </w:pPr>
            <w:r>
              <w:t>Remain</w:t>
            </w:r>
          </w:p>
        </w:tc>
        <w:tc>
          <w:tcPr>
            <w:tcW w:w="1134" w:type="dxa"/>
          </w:tcPr>
          <w:p w:rsidR="00E56D80" w:rsidRDefault="00E56D80" w:rsidP="00E56D80">
            <w:pPr>
              <w:rPr>
                <w:rFonts w:asciiTheme="minorHAnsi" w:hAnsiTheme="minorHAnsi"/>
              </w:rPr>
            </w:pPr>
            <w:r>
              <w:t>Remove</w:t>
            </w:r>
          </w:p>
        </w:tc>
        <w:tc>
          <w:tcPr>
            <w:tcW w:w="2046" w:type="dxa"/>
          </w:tcPr>
          <w:p w:rsidR="00E56D80" w:rsidRDefault="00E56D80" w:rsidP="00E56D80">
            <w:pPr>
              <w:rPr>
                <w:rFonts w:asciiTheme="minorHAnsi" w:hAnsiTheme="minorHAnsi"/>
              </w:rPr>
            </w:pPr>
            <w:r>
              <w:t>Supporting Information</w:t>
            </w:r>
          </w:p>
        </w:tc>
      </w:tr>
      <w:tr w:rsidR="00EA705A" w:rsidTr="008D023D">
        <w:tc>
          <w:tcPr>
            <w:tcW w:w="4786" w:type="dxa"/>
            <w:shd w:val="clear" w:color="auto" w:fill="92D050"/>
          </w:tcPr>
          <w:p w:rsidR="00EA705A" w:rsidRPr="00C27EA6" w:rsidRDefault="00EA705A" w:rsidP="00E56D8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27EA6">
              <w:rPr>
                <w:rFonts w:asciiTheme="minorHAnsi" w:hAnsiTheme="minorHAnsi" w:cs="Helvetica"/>
                <w:color w:val="444444"/>
                <w:sz w:val="20"/>
                <w:szCs w:val="20"/>
              </w:rPr>
              <w:t>Novomix</w:t>
            </w:r>
            <w:proofErr w:type="spellEnd"/>
            <w:r w:rsidRPr="00C27EA6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 30 – Biphasic Insulin </w:t>
            </w:r>
            <w:proofErr w:type="spellStart"/>
            <w:r w:rsidRPr="00C27EA6">
              <w:rPr>
                <w:rFonts w:asciiTheme="minorHAnsi" w:hAnsiTheme="minorHAnsi" w:cs="Helvetica"/>
                <w:color w:val="444444"/>
                <w:sz w:val="20"/>
                <w:szCs w:val="20"/>
              </w:rPr>
              <w:t>Aspart</w:t>
            </w:r>
            <w:proofErr w:type="spellEnd"/>
            <w:r w:rsidRPr="00C27EA6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, human analogue </w:t>
            </w:r>
            <w:proofErr w:type="spellStart"/>
            <w:r w:rsidRPr="00C27EA6">
              <w:rPr>
                <w:rFonts w:asciiTheme="minorHAnsi" w:hAnsiTheme="minorHAnsi" w:cs="Helvetica"/>
                <w:color w:val="444444"/>
                <w:sz w:val="20"/>
                <w:szCs w:val="20"/>
              </w:rPr>
              <w:t>FlexPen</w:t>
            </w:r>
            <w:proofErr w:type="spellEnd"/>
            <w:r w:rsidRPr="00C27EA6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C27EA6">
              <w:rPr>
                <w:rFonts w:asciiTheme="minorHAnsi" w:hAnsiTheme="minorHAnsi" w:cs="Helvetica"/>
                <w:color w:val="444444"/>
                <w:sz w:val="20"/>
                <w:szCs w:val="20"/>
              </w:rPr>
              <w:t>Penfill</w:t>
            </w:r>
            <w:proofErr w:type="spellEnd"/>
          </w:p>
        </w:tc>
        <w:tc>
          <w:tcPr>
            <w:tcW w:w="1276" w:type="dxa"/>
          </w:tcPr>
          <w:p w:rsidR="00EA705A" w:rsidRDefault="00EA705A">
            <w:r w:rsidRPr="00784492">
              <w:t>y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</w:rPr>
            </w:pPr>
          </w:p>
        </w:tc>
        <w:tc>
          <w:tcPr>
            <w:tcW w:w="2046" w:type="dxa"/>
          </w:tcPr>
          <w:p w:rsidR="00EA705A" w:rsidRDefault="00EA705A" w:rsidP="00E56D80">
            <w:pPr>
              <w:rPr>
                <w:rFonts w:asciiTheme="minorHAnsi" w:hAnsiTheme="minorHAnsi"/>
              </w:rPr>
            </w:pPr>
          </w:p>
        </w:tc>
      </w:tr>
      <w:tr w:rsidR="00EA705A" w:rsidTr="008D023D">
        <w:tc>
          <w:tcPr>
            <w:tcW w:w="4786" w:type="dxa"/>
            <w:shd w:val="clear" w:color="auto" w:fill="92D050"/>
          </w:tcPr>
          <w:p w:rsidR="00EA705A" w:rsidRPr="00C27EA6" w:rsidRDefault="00EA705A" w:rsidP="00E56D80">
            <w:pPr>
              <w:rPr>
                <w:rFonts w:asciiTheme="minorHAnsi" w:hAnsiTheme="minorHAnsi"/>
                <w:sz w:val="20"/>
                <w:szCs w:val="20"/>
              </w:rPr>
            </w:pPr>
            <w:r w:rsidRPr="00C27EA6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Lantus (Insulin Glargine)100 units/ml Vial, cartridge, </w:t>
            </w:r>
            <w:proofErr w:type="spellStart"/>
            <w:r w:rsidRPr="00C27EA6">
              <w:rPr>
                <w:rFonts w:asciiTheme="minorHAnsi" w:hAnsiTheme="minorHAnsi" w:cs="Helvetica"/>
                <w:color w:val="444444"/>
                <w:sz w:val="20"/>
                <w:szCs w:val="20"/>
              </w:rPr>
              <w:t>Solostar</w:t>
            </w:r>
            <w:proofErr w:type="spellEnd"/>
            <w:r w:rsidRPr="00C27EA6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 PF Pen</w:t>
            </w:r>
          </w:p>
        </w:tc>
        <w:tc>
          <w:tcPr>
            <w:tcW w:w="1276" w:type="dxa"/>
          </w:tcPr>
          <w:p w:rsidR="00EA705A" w:rsidRDefault="00EA705A">
            <w:r w:rsidRPr="00784492">
              <w:t>y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</w:rPr>
            </w:pPr>
          </w:p>
        </w:tc>
        <w:tc>
          <w:tcPr>
            <w:tcW w:w="2046" w:type="dxa"/>
          </w:tcPr>
          <w:p w:rsidR="00EA705A" w:rsidRDefault="00EA705A" w:rsidP="00E56D80">
            <w:pPr>
              <w:rPr>
                <w:rFonts w:asciiTheme="minorHAnsi" w:hAnsiTheme="minorHAnsi"/>
              </w:rPr>
            </w:pPr>
          </w:p>
        </w:tc>
      </w:tr>
      <w:tr w:rsidR="000B2A37" w:rsidTr="008D023D">
        <w:tc>
          <w:tcPr>
            <w:tcW w:w="4786" w:type="dxa"/>
            <w:shd w:val="clear" w:color="auto" w:fill="92D050"/>
          </w:tcPr>
          <w:p w:rsidR="000B2A37" w:rsidRPr="00C27EA6" w:rsidRDefault="000B2A37" w:rsidP="00E56D80">
            <w:pPr>
              <w:rPr>
                <w:rFonts w:asciiTheme="minorHAnsi" w:hAnsiTheme="minorHAnsi" w:cs="Helvetica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Helvetica"/>
                <w:color w:val="444444"/>
                <w:sz w:val="20"/>
                <w:szCs w:val="20"/>
              </w:rPr>
              <w:t>Abasaglar</w:t>
            </w:r>
            <w:proofErr w:type="spellEnd"/>
            <w:r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B2A37" w:rsidRPr="00784492" w:rsidRDefault="000B2A37"/>
        </w:tc>
        <w:tc>
          <w:tcPr>
            <w:tcW w:w="1134" w:type="dxa"/>
          </w:tcPr>
          <w:p w:rsidR="000B2A37" w:rsidRDefault="000B2A37" w:rsidP="00E56D80">
            <w:pPr>
              <w:rPr>
                <w:rFonts w:asciiTheme="minorHAnsi" w:hAnsiTheme="minorHAnsi"/>
              </w:rPr>
            </w:pPr>
          </w:p>
        </w:tc>
        <w:tc>
          <w:tcPr>
            <w:tcW w:w="2046" w:type="dxa"/>
          </w:tcPr>
          <w:p w:rsidR="000B2A37" w:rsidRDefault="000B2A37" w:rsidP="00E56D80">
            <w:pPr>
              <w:rPr>
                <w:rFonts w:asciiTheme="minorHAnsi" w:hAnsiTheme="minorHAnsi"/>
              </w:rPr>
            </w:pPr>
          </w:p>
        </w:tc>
      </w:tr>
      <w:tr w:rsidR="00EA705A" w:rsidTr="008D023D">
        <w:tc>
          <w:tcPr>
            <w:tcW w:w="4786" w:type="dxa"/>
            <w:shd w:val="clear" w:color="auto" w:fill="92D050"/>
          </w:tcPr>
          <w:p w:rsidR="00EA705A" w:rsidRPr="00C27EA6" w:rsidRDefault="00EA705A" w:rsidP="00E56D8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27EA6">
              <w:rPr>
                <w:rFonts w:asciiTheme="minorHAnsi" w:hAnsiTheme="minorHAnsi" w:cs="Helvetica"/>
                <w:color w:val="444444"/>
                <w:sz w:val="20"/>
                <w:szCs w:val="20"/>
              </w:rPr>
              <w:t>Levemir</w:t>
            </w:r>
            <w:proofErr w:type="spellEnd"/>
            <w:r w:rsidRPr="00C27EA6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 (Insulin </w:t>
            </w:r>
            <w:proofErr w:type="spellStart"/>
            <w:r w:rsidRPr="00C27EA6">
              <w:rPr>
                <w:rFonts w:asciiTheme="minorHAnsi" w:hAnsiTheme="minorHAnsi" w:cs="Helvetica"/>
                <w:color w:val="444444"/>
                <w:sz w:val="20"/>
                <w:szCs w:val="20"/>
              </w:rPr>
              <w:t>Detemir</w:t>
            </w:r>
            <w:proofErr w:type="spellEnd"/>
            <w:r w:rsidRPr="00C27EA6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) 3mL cartridge, </w:t>
            </w:r>
            <w:proofErr w:type="spellStart"/>
            <w:r w:rsidRPr="00C27EA6">
              <w:rPr>
                <w:rFonts w:asciiTheme="minorHAnsi" w:hAnsiTheme="minorHAnsi" w:cs="Helvetica"/>
                <w:color w:val="444444"/>
                <w:sz w:val="20"/>
                <w:szCs w:val="20"/>
              </w:rPr>
              <w:t>FlexPen</w:t>
            </w:r>
            <w:proofErr w:type="spellEnd"/>
            <w:r w:rsidRPr="00C27EA6">
              <w:rPr>
                <w:rFonts w:asciiTheme="minorHAnsi" w:hAnsiTheme="minorHAnsi" w:cs="Helvetica"/>
                <w:color w:val="444444"/>
                <w:sz w:val="20"/>
                <w:szCs w:val="20"/>
              </w:rPr>
              <w:t>, FlexTouch</w:t>
            </w:r>
          </w:p>
        </w:tc>
        <w:tc>
          <w:tcPr>
            <w:tcW w:w="1276" w:type="dxa"/>
          </w:tcPr>
          <w:p w:rsidR="00EA705A" w:rsidRDefault="00EA705A">
            <w:r w:rsidRPr="00784492">
              <w:t>y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</w:rPr>
            </w:pPr>
          </w:p>
        </w:tc>
        <w:tc>
          <w:tcPr>
            <w:tcW w:w="2046" w:type="dxa"/>
          </w:tcPr>
          <w:p w:rsidR="00EA705A" w:rsidRDefault="00EA705A" w:rsidP="00E56D80">
            <w:pPr>
              <w:rPr>
                <w:rFonts w:asciiTheme="minorHAnsi" w:hAnsiTheme="minorHAnsi"/>
              </w:rPr>
            </w:pPr>
          </w:p>
        </w:tc>
      </w:tr>
      <w:tr w:rsidR="00EA705A" w:rsidTr="008D023D">
        <w:tc>
          <w:tcPr>
            <w:tcW w:w="4786" w:type="dxa"/>
            <w:shd w:val="clear" w:color="auto" w:fill="92D050"/>
          </w:tcPr>
          <w:p w:rsidR="00EA705A" w:rsidRPr="00C27EA6" w:rsidRDefault="00EA705A" w:rsidP="00E56D80">
            <w:pPr>
              <w:rPr>
                <w:rFonts w:asciiTheme="minorHAnsi" w:hAnsiTheme="minorHAnsi"/>
                <w:sz w:val="20"/>
                <w:szCs w:val="20"/>
              </w:rPr>
            </w:pPr>
            <w:r w:rsidRPr="00C27EA6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Humalog Mix 25 (Lispro 25% / Lispro Protamine 75%), vial, </w:t>
            </w:r>
            <w:proofErr w:type="spellStart"/>
            <w:r w:rsidRPr="00C27EA6">
              <w:rPr>
                <w:rFonts w:asciiTheme="minorHAnsi" w:hAnsiTheme="minorHAnsi" w:cs="Helvetica"/>
                <w:color w:val="444444"/>
                <w:sz w:val="20"/>
                <w:szCs w:val="20"/>
              </w:rPr>
              <w:t>KwikPen</w:t>
            </w:r>
            <w:proofErr w:type="spellEnd"/>
            <w:r w:rsidRPr="00C27EA6">
              <w:rPr>
                <w:rFonts w:asciiTheme="minorHAnsi" w:hAnsiTheme="minorHAnsi" w:cs="Helvetica"/>
                <w:color w:val="444444"/>
                <w:sz w:val="20"/>
                <w:szCs w:val="20"/>
              </w:rPr>
              <w:t>, 3mL cartridge</w:t>
            </w:r>
          </w:p>
        </w:tc>
        <w:tc>
          <w:tcPr>
            <w:tcW w:w="1276" w:type="dxa"/>
          </w:tcPr>
          <w:p w:rsidR="00EA705A" w:rsidRDefault="00EA705A">
            <w:r w:rsidRPr="00784492">
              <w:t>y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</w:rPr>
            </w:pPr>
          </w:p>
        </w:tc>
        <w:tc>
          <w:tcPr>
            <w:tcW w:w="2046" w:type="dxa"/>
          </w:tcPr>
          <w:p w:rsidR="00EA705A" w:rsidRDefault="00EA705A" w:rsidP="00E56D80">
            <w:pPr>
              <w:rPr>
                <w:rFonts w:asciiTheme="minorHAnsi" w:hAnsiTheme="minorHAnsi"/>
              </w:rPr>
            </w:pPr>
          </w:p>
        </w:tc>
      </w:tr>
      <w:tr w:rsidR="00EA705A" w:rsidTr="008D023D">
        <w:tc>
          <w:tcPr>
            <w:tcW w:w="4786" w:type="dxa"/>
            <w:shd w:val="clear" w:color="auto" w:fill="92D050"/>
          </w:tcPr>
          <w:p w:rsidR="00EA705A" w:rsidRPr="00C84E6B" w:rsidRDefault="00EA705A" w:rsidP="00E56D80">
            <w:pPr>
              <w:rPr>
                <w:rFonts w:asciiTheme="minorHAnsi" w:hAnsiTheme="minorHAnsi"/>
                <w:sz w:val="20"/>
                <w:szCs w:val="20"/>
              </w:rPr>
            </w:pPr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>Humalog Mix 50 (</w:t>
            </w:r>
            <w:proofErr w:type="spellStart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>Lispro</w:t>
            </w:r>
            <w:proofErr w:type="spellEnd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 50% / </w:t>
            </w:r>
            <w:proofErr w:type="spellStart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>Lispro</w:t>
            </w:r>
            <w:proofErr w:type="spellEnd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 Protamine 50%) </w:t>
            </w:r>
            <w:proofErr w:type="spellStart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>KwikPen</w:t>
            </w:r>
            <w:proofErr w:type="spellEnd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>, 3mL cartridge</w:t>
            </w:r>
          </w:p>
        </w:tc>
        <w:tc>
          <w:tcPr>
            <w:tcW w:w="1276" w:type="dxa"/>
          </w:tcPr>
          <w:p w:rsidR="00EA705A" w:rsidRDefault="00EA705A">
            <w:r w:rsidRPr="00784492">
              <w:t>y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</w:rPr>
            </w:pPr>
          </w:p>
        </w:tc>
        <w:tc>
          <w:tcPr>
            <w:tcW w:w="2046" w:type="dxa"/>
          </w:tcPr>
          <w:p w:rsidR="00EA705A" w:rsidRDefault="00EA705A" w:rsidP="00E56D80">
            <w:pPr>
              <w:rPr>
                <w:rFonts w:asciiTheme="minorHAnsi" w:hAnsiTheme="minorHAnsi"/>
              </w:rPr>
            </w:pPr>
          </w:p>
        </w:tc>
      </w:tr>
      <w:tr w:rsidR="00EA705A" w:rsidTr="008D023D">
        <w:tc>
          <w:tcPr>
            <w:tcW w:w="4786" w:type="dxa"/>
            <w:shd w:val="clear" w:color="auto" w:fill="92D050"/>
          </w:tcPr>
          <w:p w:rsidR="00EA705A" w:rsidRPr="00C84E6B" w:rsidRDefault="00EA705A" w:rsidP="00E56D80">
            <w:pPr>
              <w:rPr>
                <w:rFonts w:asciiTheme="minorHAnsi" w:hAnsiTheme="minorHAnsi" w:cs="Helvetica"/>
                <w:color w:val="444444"/>
                <w:sz w:val="20"/>
                <w:szCs w:val="20"/>
              </w:rPr>
            </w:pPr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Human </w:t>
            </w:r>
            <w:proofErr w:type="spellStart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>Insulatard</w:t>
            </w:r>
            <w:proofErr w:type="spellEnd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 (</w:t>
            </w:r>
            <w:proofErr w:type="spellStart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>isophane</w:t>
            </w:r>
            <w:proofErr w:type="spellEnd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 insulin, human </w:t>
            </w:r>
            <w:proofErr w:type="spellStart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>pyr</w:t>
            </w:r>
            <w:proofErr w:type="spellEnd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) Vial, </w:t>
            </w:r>
            <w:proofErr w:type="spellStart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>Innolet</w:t>
            </w:r>
            <w:proofErr w:type="spellEnd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 100 units/mL</w:t>
            </w:r>
          </w:p>
        </w:tc>
        <w:tc>
          <w:tcPr>
            <w:tcW w:w="1276" w:type="dxa"/>
          </w:tcPr>
          <w:p w:rsidR="00EA705A" w:rsidRDefault="00EA705A">
            <w:r w:rsidRPr="00784492">
              <w:t>y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</w:rPr>
            </w:pPr>
          </w:p>
        </w:tc>
        <w:tc>
          <w:tcPr>
            <w:tcW w:w="2046" w:type="dxa"/>
          </w:tcPr>
          <w:p w:rsidR="00EA705A" w:rsidRDefault="00EA705A" w:rsidP="00E56D80">
            <w:pPr>
              <w:rPr>
                <w:rFonts w:asciiTheme="minorHAnsi" w:hAnsiTheme="minorHAnsi"/>
              </w:rPr>
            </w:pPr>
          </w:p>
        </w:tc>
      </w:tr>
      <w:tr w:rsidR="00EA705A" w:rsidTr="008D023D">
        <w:tc>
          <w:tcPr>
            <w:tcW w:w="4786" w:type="dxa"/>
            <w:shd w:val="clear" w:color="auto" w:fill="92D050"/>
          </w:tcPr>
          <w:p w:rsidR="00EA705A" w:rsidRPr="00C84E6B" w:rsidRDefault="00EA705A" w:rsidP="00E56D80">
            <w:pPr>
              <w:rPr>
                <w:rFonts w:asciiTheme="minorHAnsi" w:hAnsiTheme="minorHAnsi" w:cs="Helvetica"/>
                <w:color w:val="444444"/>
                <w:sz w:val="20"/>
                <w:szCs w:val="20"/>
              </w:rPr>
            </w:pPr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Humulin I (isophane human prb) Vial, 3mL cartridge, </w:t>
            </w:r>
            <w:proofErr w:type="spellStart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>KwikPen</w:t>
            </w:r>
            <w:proofErr w:type="spellEnd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 100 units/ml</w:t>
            </w:r>
          </w:p>
        </w:tc>
        <w:tc>
          <w:tcPr>
            <w:tcW w:w="1276" w:type="dxa"/>
          </w:tcPr>
          <w:p w:rsidR="00EA705A" w:rsidRDefault="00EA705A">
            <w:r w:rsidRPr="00784492">
              <w:t>y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</w:rPr>
            </w:pPr>
          </w:p>
        </w:tc>
        <w:tc>
          <w:tcPr>
            <w:tcW w:w="2046" w:type="dxa"/>
          </w:tcPr>
          <w:p w:rsidR="00EA705A" w:rsidRDefault="00EA705A" w:rsidP="00E56D80">
            <w:pPr>
              <w:rPr>
                <w:rFonts w:asciiTheme="minorHAnsi" w:hAnsiTheme="minorHAnsi"/>
              </w:rPr>
            </w:pPr>
          </w:p>
        </w:tc>
      </w:tr>
      <w:tr w:rsidR="00EA705A" w:rsidTr="008D023D">
        <w:tc>
          <w:tcPr>
            <w:tcW w:w="4786" w:type="dxa"/>
            <w:shd w:val="clear" w:color="auto" w:fill="92D050"/>
          </w:tcPr>
          <w:p w:rsidR="00EA705A" w:rsidRPr="00C84E6B" w:rsidRDefault="00EA705A" w:rsidP="00E56D80">
            <w:pPr>
              <w:rPr>
                <w:rFonts w:asciiTheme="minorHAnsi" w:hAnsiTheme="minorHAnsi" w:cs="Helvetica"/>
                <w:color w:val="444444"/>
                <w:sz w:val="20"/>
                <w:szCs w:val="20"/>
              </w:rPr>
            </w:pPr>
            <w:proofErr w:type="spellStart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>Humulin</w:t>
            </w:r>
            <w:proofErr w:type="spellEnd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 M3 (Human </w:t>
            </w:r>
            <w:proofErr w:type="spellStart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>prb</w:t>
            </w:r>
            <w:proofErr w:type="spellEnd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) 30% soluble/70% </w:t>
            </w:r>
            <w:proofErr w:type="spellStart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>isophane</w:t>
            </w:r>
            <w:proofErr w:type="spellEnd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) Vial, cartridge, </w:t>
            </w:r>
            <w:proofErr w:type="spellStart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>KwikPen</w:t>
            </w:r>
            <w:proofErr w:type="spellEnd"/>
          </w:p>
        </w:tc>
        <w:tc>
          <w:tcPr>
            <w:tcW w:w="1276" w:type="dxa"/>
          </w:tcPr>
          <w:p w:rsidR="00EA705A" w:rsidRDefault="00EA705A">
            <w:r w:rsidRPr="00784492">
              <w:t>y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</w:rPr>
            </w:pPr>
          </w:p>
        </w:tc>
        <w:tc>
          <w:tcPr>
            <w:tcW w:w="2046" w:type="dxa"/>
          </w:tcPr>
          <w:p w:rsidR="00EA705A" w:rsidRDefault="00EA705A" w:rsidP="00E56D80">
            <w:pPr>
              <w:rPr>
                <w:rFonts w:asciiTheme="minorHAnsi" w:hAnsiTheme="minorHAnsi"/>
              </w:rPr>
            </w:pPr>
          </w:p>
        </w:tc>
      </w:tr>
      <w:tr w:rsidR="00EA705A" w:rsidTr="008D023D">
        <w:tc>
          <w:tcPr>
            <w:tcW w:w="4786" w:type="dxa"/>
            <w:shd w:val="clear" w:color="auto" w:fill="FFC000"/>
          </w:tcPr>
          <w:p w:rsidR="00EA705A" w:rsidRPr="00C84E6B" w:rsidRDefault="00EA705A" w:rsidP="00E56D80">
            <w:pPr>
              <w:rPr>
                <w:rFonts w:asciiTheme="minorHAnsi" w:hAnsiTheme="minorHAnsi" w:cs="Helvetica"/>
                <w:color w:val="444444"/>
                <w:sz w:val="20"/>
                <w:szCs w:val="20"/>
              </w:rPr>
            </w:pPr>
            <w:proofErr w:type="spellStart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>Toujeo</w:t>
            </w:r>
            <w:proofErr w:type="spellEnd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 (Insulin Glargine 300 units/ml) </w:t>
            </w:r>
            <w:proofErr w:type="spellStart"/>
            <w:r w:rsidRPr="008D023D">
              <w:rPr>
                <w:rFonts w:asciiTheme="minorHAnsi" w:hAnsiTheme="minorHAnsi" w:cs="Helvetica"/>
                <w:sz w:val="20"/>
                <w:szCs w:val="20"/>
              </w:rPr>
              <w:t>Solostar</w:t>
            </w:r>
            <w:proofErr w:type="spellEnd"/>
            <w:r w:rsidR="00762B06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 PF Pen. Specialist Initiation</w:t>
            </w:r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 Only</w:t>
            </w:r>
          </w:p>
        </w:tc>
        <w:tc>
          <w:tcPr>
            <w:tcW w:w="1276" w:type="dxa"/>
          </w:tcPr>
          <w:p w:rsidR="00EA705A" w:rsidRDefault="00D21889">
            <w:r w:rsidRPr="00784492">
              <w:t>Y</w:t>
            </w:r>
            <w:r>
              <w:t xml:space="preserve"> OK AS LONG AS WRITTEN/ EMAIL CONFIRMATION </w:t>
            </w:r>
            <w:r>
              <w:lastRenderedPageBreak/>
              <w:t>GIVEN BY DIABETOLOGIST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</w:rPr>
            </w:pPr>
          </w:p>
        </w:tc>
        <w:tc>
          <w:tcPr>
            <w:tcW w:w="2046" w:type="dxa"/>
          </w:tcPr>
          <w:p w:rsidR="00EA705A" w:rsidRPr="003C4EA3" w:rsidRDefault="00762B06" w:rsidP="00E56D8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C4EA3">
              <w:rPr>
                <w:rFonts w:asciiTheme="minorHAnsi" w:hAnsiTheme="minorHAnsi"/>
                <w:sz w:val="20"/>
                <w:szCs w:val="20"/>
              </w:rPr>
              <w:t>Diabetese</w:t>
            </w:r>
            <w:proofErr w:type="spellEnd"/>
            <w:r w:rsidRPr="003C4EA3">
              <w:rPr>
                <w:rFonts w:asciiTheme="minorHAnsi" w:hAnsiTheme="minorHAnsi"/>
                <w:sz w:val="20"/>
                <w:szCs w:val="20"/>
              </w:rPr>
              <w:t xml:space="preserve"> lead has stated this should be green as per the integrated pathway of Diabetes </w:t>
            </w:r>
            <w:r w:rsidR="003C4EA3" w:rsidRPr="003C4EA3">
              <w:rPr>
                <w:rFonts w:asciiTheme="minorHAnsi" w:hAnsiTheme="minorHAnsi"/>
                <w:sz w:val="20"/>
                <w:szCs w:val="20"/>
              </w:rPr>
              <w:t>–</w:t>
            </w:r>
            <w:r w:rsidRPr="003C4E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21889">
              <w:rPr>
                <w:rFonts w:asciiTheme="minorHAnsi" w:hAnsiTheme="minorHAnsi"/>
                <w:sz w:val="20"/>
                <w:szCs w:val="20"/>
              </w:rPr>
              <w:t>k</w:t>
            </w:r>
          </w:p>
          <w:p w:rsidR="003C4EA3" w:rsidRDefault="003C4EA3" w:rsidP="00E56D80">
            <w:pPr>
              <w:rPr>
                <w:rFonts w:asciiTheme="minorHAnsi" w:hAnsiTheme="minorHAnsi"/>
              </w:rPr>
            </w:pPr>
            <w:r w:rsidRPr="003C4EA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specialist prescriber can give the GP a green light to prescribe via verbal, virtual or written confirmation </w:t>
            </w:r>
          </w:p>
        </w:tc>
      </w:tr>
      <w:tr w:rsidR="00EA705A" w:rsidTr="008D023D">
        <w:tc>
          <w:tcPr>
            <w:tcW w:w="4786" w:type="dxa"/>
            <w:shd w:val="clear" w:color="auto" w:fill="FFC000"/>
          </w:tcPr>
          <w:p w:rsidR="00EA705A" w:rsidRPr="00C84E6B" w:rsidRDefault="00EA705A" w:rsidP="00E56D80">
            <w:pPr>
              <w:rPr>
                <w:rFonts w:asciiTheme="minorHAnsi" w:hAnsiTheme="minorHAnsi" w:cs="Helvetica"/>
                <w:color w:val="444444"/>
                <w:sz w:val="20"/>
                <w:szCs w:val="20"/>
              </w:rPr>
            </w:pPr>
            <w:proofErr w:type="spellStart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lastRenderedPageBreak/>
              <w:t>Tresiba</w:t>
            </w:r>
            <w:proofErr w:type="spellEnd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 xml:space="preserve"> (Insulin </w:t>
            </w:r>
            <w:proofErr w:type="spellStart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>Degludec</w:t>
            </w:r>
            <w:proofErr w:type="spellEnd"/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>). Specialist Initiation Only</w:t>
            </w:r>
          </w:p>
        </w:tc>
        <w:tc>
          <w:tcPr>
            <w:tcW w:w="1276" w:type="dxa"/>
          </w:tcPr>
          <w:p w:rsidR="00EA705A" w:rsidRDefault="00D21889">
            <w:r w:rsidRPr="00784492">
              <w:t>Y</w:t>
            </w:r>
            <w:r>
              <w:t xml:space="preserve"> </w:t>
            </w:r>
            <w:r w:rsidRPr="00D21889">
              <w:rPr>
                <w:color w:val="FF0000"/>
              </w:rPr>
              <w:t>OK AS LONG AS WRITTEN/ EMAIL CONFIRMATION GIVEN BY DIABETOLOGIST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</w:rPr>
            </w:pPr>
          </w:p>
        </w:tc>
        <w:tc>
          <w:tcPr>
            <w:tcW w:w="2046" w:type="dxa"/>
          </w:tcPr>
          <w:p w:rsidR="003C4EA3" w:rsidRPr="003C4EA3" w:rsidRDefault="003C4EA3" w:rsidP="003C4EA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C4EA3">
              <w:rPr>
                <w:rFonts w:asciiTheme="minorHAnsi" w:hAnsiTheme="minorHAnsi"/>
                <w:sz w:val="20"/>
                <w:szCs w:val="20"/>
              </w:rPr>
              <w:t>Diabetese</w:t>
            </w:r>
            <w:proofErr w:type="spellEnd"/>
            <w:r w:rsidRPr="003C4EA3">
              <w:rPr>
                <w:rFonts w:asciiTheme="minorHAnsi" w:hAnsiTheme="minorHAnsi"/>
                <w:sz w:val="20"/>
                <w:szCs w:val="20"/>
              </w:rPr>
              <w:t xml:space="preserve"> lead has stated this should be green as per the integrated pathway of Diabetes – </w:t>
            </w:r>
          </w:p>
          <w:p w:rsidR="00EA705A" w:rsidRPr="003C4EA3" w:rsidRDefault="003C4EA3" w:rsidP="003C4EA3">
            <w:pPr>
              <w:rPr>
                <w:rFonts w:asciiTheme="minorHAnsi" w:hAnsiTheme="minorHAnsi"/>
                <w:sz w:val="20"/>
                <w:szCs w:val="20"/>
              </w:rPr>
            </w:pPr>
            <w:r w:rsidRPr="003C4EA3">
              <w:rPr>
                <w:rFonts w:asciiTheme="minorHAnsi" w:hAnsiTheme="minorHAnsi"/>
                <w:sz w:val="20"/>
                <w:szCs w:val="20"/>
              </w:rPr>
              <w:t>The specialist prescriber can give the GP a green light to prescribe via verbal, virtual or written confirmation</w:t>
            </w:r>
          </w:p>
        </w:tc>
      </w:tr>
    </w:tbl>
    <w:p w:rsidR="00E56D80" w:rsidRPr="00E56D80" w:rsidRDefault="00E56D80" w:rsidP="00E56D80">
      <w:pPr>
        <w:rPr>
          <w:rFonts w:asciiTheme="minorHAnsi" w:hAnsiTheme="minorHAnsi"/>
        </w:rPr>
      </w:pPr>
    </w:p>
    <w:p w:rsidR="00E56D80" w:rsidRDefault="00E56D80" w:rsidP="00E56D80">
      <w:pPr>
        <w:rPr>
          <w:rFonts w:asciiTheme="minorHAnsi" w:hAnsiTheme="minorHAnsi"/>
        </w:rPr>
      </w:pPr>
    </w:p>
    <w:p w:rsidR="005E5226" w:rsidRPr="00E56D80" w:rsidRDefault="005E5226" w:rsidP="00E56D80">
      <w:pPr>
        <w:rPr>
          <w:rFonts w:asciiTheme="minorHAnsi" w:hAnsiTheme="minorHAnsi"/>
        </w:rPr>
      </w:pPr>
    </w:p>
    <w:p w:rsidR="00C84E6B" w:rsidRPr="00C84E6B" w:rsidRDefault="00C84E6B" w:rsidP="00C84E6B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C84E6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>6.1.2 Oral Antidiabetic drugs</w:t>
      </w:r>
    </w:p>
    <w:p w:rsidR="00C84E6B" w:rsidRPr="00C84E6B" w:rsidRDefault="00C84E6B" w:rsidP="00C84E6B">
      <w:pPr>
        <w:spacing w:after="360"/>
        <w:rPr>
          <w:rFonts w:ascii="Helvetica" w:eastAsia="Times New Roman" w:hAnsi="Helvetica" w:cs="Helvetica"/>
          <w:bCs/>
          <w:color w:val="444444"/>
          <w:sz w:val="21"/>
          <w:szCs w:val="21"/>
          <w:lang w:eastAsia="en-GB"/>
        </w:rPr>
      </w:pPr>
      <w:r w:rsidRPr="00C84E6B">
        <w:rPr>
          <w:rFonts w:ascii="Helvetica" w:eastAsia="Times New Roman" w:hAnsi="Helvetica" w:cs="Helvetica"/>
          <w:bCs/>
          <w:color w:val="444444"/>
          <w:sz w:val="21"/>
          <w:szCs w:val="21"/>
          <w:lang w:eastAsia="en-GB"/>
        </w:rPr>
        <w:t xml:space="preserve">6.1.2.1 </w:t>
      </w:r>
      <w:proofErr w:type="spellStart"/>
      <w:r w:rsidRPr="00C84E6B">
        <w:rPr>
          <w:rFonts w:ascii="Helvetica" w:eastAsia="Times New Roman" w:hAnsi="Helvetica" w:cs="Helvetica"/>
          <w:bCs/>
          <w:color w:val="444444"/>
          <w:sz w:val="21"/>
          <w:szCs w:val="21"/>
          <w:lang w:eastAsia="en-GB"/>
        </w:rPr>
        <w:t>Sulphonylureas</w:t>
      </w:r>
      <w:proofErr w:type="spellEnd"/>
      <w:r w:rsidRPr="00C84E6B">
        <w:rPr>
          <w:rFonts w:ascii="Helvetica" w:eastAsia="Times New Roman" w:hAnsi="Helvetica" w:cs="Helvetica"/>
          <w:bCs/>
          <w:color w:val="444444"/>
          <w:sz w:val="21"/>
          <w:szCs w:val="21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992"/>
        <w:gridCol w:w="1162"/>
        <w:gridCol w:w="2398"/>
      </w:tblGrid>
      <w:tr w:rsidR="00C84E6B" w:rsidTr="00290F24">
        <w:trPr>
          <w:trHeight w:val="621"/>
        </w:trPr>
        <w:tc>
          <w:tcPr>
            <w:tcW w:w="4786" w:type="dxa"/>
          </w:tcPr>
          <w:p w:rsidR="00C84E6B" w:rsidRDefault="00C84E6B" w:rsidP="00C84E6B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</w:tcPr>
          <w:p w:rsidR="00C84E6B" w:rsidRPr="00CC4A05" w:rsidRDefault="00C84E6B" w:rsidP="00C84E6B">
            <w:pPr>
              <w:spacing w:after="360"/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  <w:lang w:eastAsia="en-GB"/>
              </w:rPr>
            </w:pPr>
            <w:r w:rsidRPr="00CC4A05"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  <w:lang w:eastAsia="en-GB"/>
              </w:rPr>
              <w:t xml:space="preserve">Remain </w:t>
            </w:r>
          </w:p>
        </w:tc>
        <w:tc>
          <w:tcPr>
            <w:tcW w:w="1034" w:type="dxa"/>
          </w:tcPr>
          <w:p w:rsidR="00C84E6B" w:rsidRPr="00CC4A05" w:rsidRDefault="00C84E6B" w:rsidP="00C84E6B">
            <w:pPr>
              <w:spacing w:after="360"/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  <w:lang w:eastAsia="en-GB"/>
              </w:rPr>
            </w:pPr>
            <w:r w:rsidRPr="00CC4A05"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  <w:lang w:eastAsia="en-GB"/>
              </w:rPr>
              <w:t>Remove</w:t>
            </w:r>
          </w:p>
        </w:tc>
        <w:tc>
          <w:tcPr>
            <w:tcW w:w="2430" w:type="dxa"/>
          </w:tcPr>
          <w:p w:rsidR="00C84E6B" w:rsidRPr="00CC4A05" w:rsidRDefault="00C84E6B" w:rsidP="00C84E6B">
            <w:pPr>
              <w:spacing w:after="360"/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  <w:lang w:eastAsia="en-GB"/>
              </w:rPr>
            </w:pPr>
            <w:r w:rsidRPr="00CC4A05"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  <w:lang w:eastAsia="en-GB"/>
              </w:rPr>
              <w:t>Supporting Information</w:t>
            </w:r>
          </w:p>
        </w:tc>
      </w:tr>
      <w:tr w:rsidR="00EA705A" w:rsidTr="00290F24">
        <w:trPr>
          <w:trHeight w:val="193"/>
        </w:trPr>
        <w:tc>
          <w:tcPr>
            <w:tcW w:w="4786" w:type="dxa"/>
            <w:shd w:val="clear" w:color="auto" w:fill="92D050"/>
          </w:tcPr>
          <w:p w:rsidR="00EA705A" w:rsidRPr="00C84E6B" w:rsidRDefault="00EA705A" w:rsidP="00C84E6B">
            <w:pPr>
              <w:rPr>
                <w:rFonts w:asciiTheme="minorHAnsi" w:eastAsia="Times New Roman" w:hAnsiTheme="minorHAnsi"/>
                <w:sz w:val="20"/>
                <w:szCs w:val="20"/>
                <w:lang w:eastAsia="en-GB"/>
              </w:rPr>
            </w:pPr>
            <w:r w:rsidRPr="00C84E6B">
              <w:rPr>
                <w:rFonts w:asciiTheme="minorHAnsi" w:hAnsiTheme="minorHAnsi"/>
                <w:sz w:val="20"/>
                <w:szCs w:val="20"/>
              </w:rPr>
              <w:t>Gliclazide Tablets</w:t>
            </w:r>
          </w:p>
        </w:tc>
        <w:tc>
          <w:tcPr>
            <w:tcW w:w="992" w:type="dxa"/>
          </w:tcPr>
          <w:p w:rsidR="00EA705A" w:rsidRDefault="00EA705A">
            <w:r w:rsidRPr="002A2538">
              <w:t>y</w:t>
            </w:r>
          </w:p>
        </w:tc>
        <w:tc>
          <w:tcPr>
            <w:tcW w:w="1034" w:type="dxa"/>
          </w:tcPr>
          <w:p w:rsidR="00EA705A" w:rsidRDefault="00EA705A" w:rsidP="00C84E6B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2430" w:type="dxa"/>
          </w:tcPr>
          <w:p w:rsidR="00EA705A" w:rsidRPr="00290F24" w:rsidRDefault="00EA705A" w:rsidP="00C84E6B">
            <w:pPr>
              <w:spacing w:after="36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en-GB"/>
              </w:rPr>
            </w:pPr>
            <w:r w:rsidRPr="00290F2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en-GB"/>
              </w:rPr>
              <w:t>1</w:t>
            </w:r>
            <w:r w:rsidRPr="00290F24">
              <w:rPr>
                <w:rFonts w:ascii="Helvetica" w:eastAsia="Times New Roman" w:hAnsi="Helvetica" w:cs="Helvetica"/>
                <w:color w:val="444444"/>
                <w:sz w:val="16"/>
                <w:szCs w:val="16"/>
                <w:vertAlign w:val="superscript"/>
                <w:lang w:eastAsia="en-GB"/>
              </w:rPr>
              <w:t>st</w:t>
            </w:r>
            <w:r w:rsidRPr="00290F2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en-GB"/>
              </w:rPr>
              <w:t xml:space="preserve"> line choice non MR formulation </w:t>
            </w:r>
          </w:p>
        </w:tc>
      </w:tr>
      <w:tr w:rsidR="00EA705A" w:rsidTr="00C52D5C">
        <w:trPr>
          <w:trHeight w:val="846"/>
        </w:trPr>
        <w:tc>
          <w:tcPr>
            <w:tcW w:w="4786" w:type="dxa"/>
            <w:shd w:val="clear" w:color="auto" w:fill="92D050"/>
          </w:tcPr>
          <w:p w:rsidR="00EA705A" w:rsidRPr="00C84E6B" w:rsidRDefault="00EA705A" w:rsidP="00C84E6B">
            <w:pPr>
              <w:spacing w:after="360"/>
              <w:rPr>
                <w:rFonts w:asciiTheme="minorHAnsi" w:eastAsia="Times New Roman" w:hAnsiTheme="minorHAnsi" w:cs="Helvetica"/>
                <w:color w:val="444444"/>
                <w:sz w:val="20"/>
                <w:szCs w:val="20"/>
                <w:lang w:eastAsia="en-GB"/>
              </w:rPr>
            </w:pPr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>Glimepiride Tablets</w:t>
            </w:r>
          </w:p>
        </w:tc>
        <w:tc>
          <w:tcPr>
            <w:tcW w:w="992" w:type="dxa"/>
          </w:tcPr>
          <w:p w:rsidR="00EA705A" w:rsidRDefault="00EA705A">
            <w:r w:rsidRPr="002A2538">
              <w:t>y</w:t>
            </w:r>
          </w:p>
        </w:tc>
        <w:tc>
          <w:tcPr>
            <w:tcW w:w="1034" w:type="dxa"/>
          </w:tcPr>
          <w:p w:rsidR="00EA705A" w:rsidRDefault="00EA705A" w:rsidP="00C84E6B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2430" w:type="dxa"/>
          </w:tcPr>
          <w:p w:rsidR="00EA705A" w:rsidRPr="00290F24" w:rsidRDefault="00EA705A" w:rsidP="00C84E6B">
            <w:pPr>
              <w:spacing w:after="36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en-GB"/>
              </w:rPr>
            </w:pPr>
            <w:r w:rsidRPr="00290F2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en-GB"/>
              </w:rPr>
              <w:t xml:space="preserve">Second choice </w:t>
            </w:r>
          </w:p>
        </w:tc>
      </w:tr>
      <w:tr w:rsidR="00EA705A" w:rsidTr="00C52D5C">
        <w:trPr>
          <w:trHeight w:val="1117"/>
        </w:trPr>
        <w:tc>
          <w:tcPr>
            <w:tcW w:w="4786" w:type="dxa"/>
            <w:shd w:val="clear" w:color="auto" w:fill="92D050"/>
          </w:tcPr>
          <w:p w:rsidR="00EA705A" w:rsidRPr="00C84E6B" w:rsidRDefault="00C52D5C" w:rsidP="00C84E6B">
            <w:pPr>
              <w:spacing w:after="360"/>
              <w:rPr>
                <w:rFonts w:asciiTheme="minorHAnsi" w:eastAsia="Times New Roman" w:hAnsiTheme="minorHAnsi" w:cs="Helvetica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Helvetica"/>
                <w:color w:val="444444"/>
                <w:sz w:val="20"/>
                <w:szCs w:val="20"/>
              </w:rPr>
              <w:t>**</w:t>
            </w:r>
            <w:r w:rsidR="00EA705A"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>Glibenclamide Tablets</w:t>
            </w:r>
          </w:p>
        </w:tc>
        <w:tc>
          <w:tcPr>
            <w:tcW w:w="992" w:type="dxa"/>
          </w:tcPr>
          <w:p w:rsidR="00EA705A" w:rsidRDefault="00EA705A">
            <w:r w:rsidRPr="002A2538">
              <w:t>y</w:t>
            </w:r>
          </w:p>
        </w:tc>
        <w:tc>
          <w:tcPr>
            <w:tcW w:w="1034" w:type="dxa"/>
          </w:tcPr>
          <w:p w:rsidR="00EA705A" w:rsidRDefault="00A31E3E" w:rsidP="00C84E6B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A31E3E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en-GB"/>
              </w:rPr>
              <w:t xml:space="preserve">Restricted code </w:t>
            </w:r>
          </w:p>
        </w:tc>
        <w:tc>
          <w:tcPr>
            <w:tcW w:w="2430" w:type="dxa"/>
          </w:tcPr>
          <w:p w:rsidR="00EA705A" w:rsidRPr="00290F24" w:rsidRDefault="00C52D5C" w:rsidP="00C84E6B">
            <w:pPr>
              <w:spacing w:after="36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en-GB"/>
              </w:rPr>
              <w:t xml:space="preserve">** </w:t>
            </w:r>
            <w:r w:rsidR="00290F24" w:rsidRPr="00290F2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en-GB"/>
              </w:rPr>
              <w:t xml:space="preserve">Only prescribed if existing patient are sustained on this.  Not initiated by specialists.  Most </w:t>
            </w:r>
            <w:proofErr w:type="gramStart"/>
            <w:r w:rsidR="00290F24" w:rsidRPr="00290F2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en-GB"/>
              </w:rPr>
              <w:t>patient</w:t>
            </w:r>
            <w:proofErr w:type="gramEnd"/>
            <w:r w:rsidR="00290F24" w:rsidRPr="00290F2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en-GB"/>
              </w:rPr>
              <w:t xml:space="preserve"> enter secondary already having these meds prescribed via primary care</w:t>
            </w:r>
            <w:r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en-GB"/>
              </w:rPr>
              <w:t>.</w:t>
            </w:r>
            <w:r w:rsidR="00290F24" w:rsidRPr="00290F2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290F24" w:rsidTr="00C52D5C">
        <w:trPr>
          <w:trHeight w:val="54"/>
        </w:trPr>
        <w:tc>
          <w:tcPr>
            <w:tcW w:w="4786" w:type="dxa"/>
            <w:shd w:val="clear" w:color="auto" w:fill="92D050"/>
          </w:tcPr>
          <w:p w:rsidR="00290F24" w:rsidRPr="00C84E6B" w:rsidRDefault="00C52D5C" w:rsidP="00C84E6B">
            <w:pPr>
              <w:spacing w:after="360"/>
              <w:rPr>
                <w:rFonts w:asciiTheme="minorHAnsi" w:eastAsia="Times New Roman" w:hAnsiTheme="minorHAnsi" w:cs="Helvetica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Helvetica"/>
                <w:color w:val="444444"/>
                <w:sz w:val="20"/>
                <w:szCs w:val="20"/>
              </w:rPr>
              <w:t>**</w:t>
            </w:r>
            <w:r w:rsidR="00290F24"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>Tolbutamide Tablets</w:t>
            </w:r>
          </w:p>
        </w:tc>
        <w:tc>
          <w:tcPr>
            <w:tcW w:w="992" w:type="dxa"/>
          </w:tcPr>
          <w:p w:rsidR="00290F24" w:rsidRDefault="00D21889">
            <w:r w:rsidRPr="002A2538">
              <w:t>Y</w:t>
            </w:r>
            <w:r>
              <w:t xml:space="preserve"> </w:t>
            </w:r>
            <w:r w:rsidRPr="00D21889">
              <w:rPr>
                <w:color w:val="FF0000"/>
              </w:rPr>
              <w:t>?TAKE OFF</w:t>
            </w:r>
          </w:p>
        </w:tc>
        <w:tc>
          <w:tcPr>
            <w:tcW w:w="1034" w:type="dxa"/>
          </w:tcPr>
          <w:p w:rsidR="00290F24" w:rsidRDefault="00A31E3E" w:rsidP="00C84E6B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A31E3E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en-GB"/>
              </w:rPr>
              <w:t xml:space="preserve">Restricted code </w:t>
            </w:r>
          </w:p>
        </w:tc>
        <w:tc>
          <w:tcPr>
            <w:tcW w:w="2430" w:type="dxa"/>
          </w:tcPr>
          <w:p w:rsidR="00290F24" w:rsidRPr="00290F24" w:rsidRDefault="00C52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 </w:t>
            </w:r>
            <w:r w:rsidR="00290F24" w:rsidRPr="00290F24">
              <w:rPr>
                <w:sz w:val="16"/>
                <w:szCs w:val="16"/>
              </w:rPr>
              <w:t xml:space="preserve">Only prescribed if existing patient are sustained on this.  Not initiated by specialists.  Most patient enter secondary already having these meds prescribed via primary care </w:t>
            </w:r>
          </w:p>
        </w:tc>
      </w:tr>
      <w:tr w:rsidR="00290F24" w:rsidTr="00C52D5C">
        <w:trPr>
          <w:trHeight w:val="54"/>
        </w:trPr>
        <w:tc>
          <w:tcPr>
            <w:tcW w:w="4786" w:type="dxa"/>
            <w:shd w:val="clear" w:color="auto" w:fill="92D050"/>
          </w:tcPr>
          <w:p w:rsidR="00290F24" w:rsidRPr="00C84E6B" w:rsidRDefault="00C52D5C" w:rsidP="00C84E6B">
            <w:pPr>
              <w:spacing w:after="360"/>
              <w:rPr>
                <w:rFonts w:asciiTheme="minorHAnsi" w:eastAsia="Times New Roman" w:hAnsiTheme="minorHAnsi" w:cs="Helvetica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Helvetica"/>
                <w:color w:val="444444"/>
                <w:sz w:val="20"/>
                <w:szCs w:val="20"/>
              </w:rPr>
              <w:t>**</w:t>
            </w:r>
            <w:r w:rsidR="00290F24"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>Glipizide Tablets</w:t>
            </w:r>
          </w:p>
        </w:tc>
        <w:tc>
          <w:tcPr>
            <w:tcW w:w="992" w:type="dxa"/>
          </w:tcPr>
          <w:p w:rsidR="00290F24" w:rsidRDefault="00D21889">
            <w:r w:rsidRPr="002A2538">
              <w:t>Y</w:t>
            </w:r>
            <w:r>
              <w:t xml:space="preserve"> </w:t>
            </w:r>
            <w:r w:rsidRPr="00D21889">
              <w:rPr>
                <w:color w:val="FF0000"/>
              </w:rPr>
              <w:t>?TAKE OFF</w:t>
            </w:r>
          </w:p>
        </w:tc>
        <w:tc>
          <w:tcPr>
            <w:tcW w:w="1034" w:type="dxa"/>
          </w:tcPr>
          <w:p w:rsidR="00290F24" w:rsidRDefault="00A31E3E" w:rsidP="00C84E6B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 w:rsidRPr="00A31E3E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en-GB"/>
              </w:rPr>
              <w:t xml:space="preserve">Restricted code </w:t>
            </w:r>
          </w:p>
        </w:tc>
        <w:tc>
          <w:tcPr>
            <w:tcW w:w="2430" w:type="dxa"/>
          </w:tcPr>
          <w:p w:rsidR="00290F24" w:rsidRPr="00290F24" w:rsidRDefault="00C52D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 </w:t>
            </w:r>
            <w:r w:rsidR="00290F24" w:rsidRPr="00290F24">
              <w:rPr>
                <w:sz w:val="16"/>
                <w:szCs w:val="16"/>
              </w:rPr>
              <w:t xml:space="preserve">Only prescribed if existing patient are sustained on this.  Not initiated by specialists.  Most patient enter secondary already having these meds prescribed via primary care </w:t>
            </w:r>
          </w:p>
        </w:tc>
      </w:tr>
    </w:tbl>
    <w:p w:rsidR="00E56D80" w:rsidRPr="00E56D80" w:rsidRDefault="00E56D80" w:rsidP="00E56D80">
      <w:pPr>
        <w:rPr>
          <w:rFonts w:asciiTheme="minorHAnsi" w:hAnsiTheme="minorHAnsi"/>
        </w:rPr>
      </w:pPr>
    </w:p>
    <w:p w:rsidR="00E56D80" w:rsidRPr="00C84E6B" w:rsidRDefault="00C84E6B" w:rsidP="00E56D80">
      <w:pPr>
        <w:rPr>
          <w:rStyle w:val="Strong"/>
          <w:rFonts w:ascii="Helvetica" w:hAnsi="Helvetica" w:cs="Helvetica"/>
          <w:b w:val="0"/>
          <w:color w:val="444444"/>
          <w:sz w:val="21"/>
          <w:szCs w:val="21"/>
        </w:rPr>
      </w:pPr>
      <w:r w:rsidRPr="00C84E6B">
        <w:rPr>
          <w:rStyle w:val="Strong"/>
          <w:rFonts w:ascii="Helvetica" w:hAnsi="Helvetica" w:cs="Helvetica"/>
          <w:b w:val="0"/>
          <w:color w:val="444444"/>
          <w:sz w:val="21"/>
          <w:szCs w:val="21"/>
        </w:rPr>
        <w:t xml:space="preserve">6.1.2.2 </w:t>
      </w:r>
      <w:proofErr w:type="spellStart"/>
      <w:r w:rsidRPr="00C84E6B">
        <w:rPr>
          <w:rStyle w:val="Strong"/>
          <w:rFonts w:ascii="Helvetica" w:hAnsi="Helvetica" w:cs="Helvetica"/>
          <w:b w:val="0"/>
          <w:color w:val="444444"/>
          <w:sz w:val="21"/>
          <w:szCs w:val="21"/>
        </w:rPr>
        <w:t>Biguanides</w:t>
      </w:r>
      <w:proofErr w:type="spellEnd"/>
    </w:p>
    <w:p w:rsidR="00C84E6B" w:rsidRPr="00E56D80" w:rsidRDefault="00C84E6B" w:rsidP="00E56D8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134"/>
        <w:gridCol w:w="2046"/>
      </w:tblGrid>
      <w:tr w:rsidR="00C84E6B" w:rsidTr="005E5226">
        <w:trPr>
          <w:trHeight w:val="596"/>
        </w:trPr>
        <w:tc>
          <w:tcPr>
            <w:tcW w:w="4786" w:type="dxa"/>
          </w:tcPr>
          <w:p w:rsidR="00C84E6B" w:rsidRDefault="00C84E6B" w:rsidP="00E56D8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84E6B" w:rsidRPr="00CC4A05" w:rsidRDefault="00C84E6B" w:rsidP="00E56D80">
            <w:pPr>
              <w:rPr>
                <w:rFonts w:asciiTheme="minorHAnsi" w:hAnsiTheme="minorHAnsi"/>
                <w:b/>
              </w:rPr>
            </w:pPr>
            <w:r w:rsidRPr="00CC4A05">
              <w:rPr>
                <w:rFonts w:asciiTheme="minorHAnsi" w:hAnsiTheme="minorHAnsi"/>
                <w:b/>
              </w:rPr>
              <w:t>Remain</w:t>
            </w:r>
          </w:p>
        </w:tc>
        <w:tc>
          <w:tcPr>
            <w:tcW w:w="1134" w:type="dxa"/>
          </w:tcPr>
          <w:p w:rsidR="00C84E6B" w:rsidRPr="00CC4A05" w:rsidRDefault="00C84E6B" w:rsidP="00E56D80">
            <w:pPr>
              <w:rPr>
                <w:rFonts w:asciiTheme="minorHAnsi" w:hAnsiTheme="minorHAnsi"/>
                <w:b/>
              </w:rPr>
            </w:pPr>
            <w:r w:rsidRPr="00CC4A05">
              <w:rPr>
                <w:rFonts w:asciiTheme="minorHAnsi" w:hAnsiTheme="minorHAnsi"/>
                <w:b/>
              </w:rPr>
              <w:t>Remove</w:t>
            </w:r>
          </w:p>
        </w:tc>
        <w:tc>
          <w:tcPr>
            <w:tcW w:w="2046" w:type="dxa"/>
          </w:tcPr>
          <w:p w:rsidR="00C84E6B" w:rsidRPr="00CC4A05" w:rsidRDefault="00C84E6B" w:rsidP="00E56D80">
            <w:pPr>
              <w:rPr>
                <w:rFonts w:asciiTheme="minorHAnsi" w:hAnsiTheme="minorHAnsi"/>
                <w:b/>
              </w:rPr>
            </w:pPr>
            <w:r w:rsidRPr="00CC4A05">
              <w:rPr>
                <w:rFonts w:asciiTheme="minorHAnsi" w:hAnsiTheme="minorHAnsi"/>
                <w:b/>
              </w:rPr>
              <w:t>Supporting Information</w:t>
            </w:r>
          </w:p>
        </w:tc>
      </w:tr>
      <w:tr w:rsidR="00EA705A" w:rsidTr="00B04198">
        <w:tc>
          <w:tcPr>
            <w:tcW w:w="4786" w:type="dxa"/>
            <w:shd w:val="clear" w:color="auto" w:fill="92D050"/>
          </w:tcPr>
          <w:p w:rsidR="00EA705A" w:rsidRPr="00C84E6B" w:rsidRDefault="00EA705A" w:rsidP="00E56D80">
            <w:pPr>
              <w:rPr>
                <w:rFonts w:asciiTheme="minorHAnsi" w:hAnsiTheme="minorHAnsi"/>
                <w:sz w:val="20"/>
                <w:szCs w:val="20"/>
              </w:rPr>
            </w:pPr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>Metformin Tablets</w:t>
            </w:r>
          </w:p>
        </w:tc>
        <w:tc>
          <w:tcPr>
            <w:tcW w:w="1276" w:type="dxa"/>
          </w:tcPr>
          <w:p w:rsidR="00EA705A" w:rsidRDefault="00EA705A">
            <w:r w:rsidRPr="003E16EF">
              <w:t>y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</w:rPr>
            </w:pPr>
          </w:p>
        </w:tc>
        <w:tc>
          <w:tcPr>
            <w:tcW w:w="2046" w:type="dxa"/>
          </w:tcPr>
          <w:p w:rsidR="00EA705A" w:rsidRDefault="00EA705A" w:rsidP="00E56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B04198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choice </w:t>
            </w:r>
          </w:p>
        </w:tc>
      </w:tr>
      <w:tr w:rsidR="00EA705A" w:rsidTr="00B04198">
        <w:tc>
          <w:tcPr>
            <w:tcW w:w="4786" w:type="dxa"/>
            <w:shd w:val="clear" w:color="auto" w:fill="92D050"/>
          </w:tcPr>
          <w:p w:rsidR="00EA705A" w:rsidRPr="00C84E6B" w:rsidRDefault="00EA705A" w:rsidP="00E56D80">
            <w:pPr>
              <w:rPr>
                <w:rFonts w:asciiTheme="minorHAnsi" w:hAnsiTheme="minorHAnsi"/>
                <w:sz w:val="20"/>
                <w:szCs w:val="20"/>
              </w:rPr>
            </w:pPr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>Metformin SR 500mg Tablets</w:t>
            </w:r>
          </w:p>
        </w:tc>
        <w:tc>
          <w:tcPr>
            <w:tcW w:w="1276" w:type="dxa"/>
          </w:tcPr>
          <w:p w:rsidR="00EA705A" w:rsidRDefault="00EA705A">
            <w:r w:rsidRPr="003E16EF">
              <w:t>y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</w:rPr>
            </w:pPr>
          </w:p>
        </w:tc>
        <w:tc>
          <w:tcPr>
            <w:tcW w:w="2046" w:type="dxa"/>
          </w:tcPr>
          <w:p w:rsidR="00EA705A" w:rsidRDefault="00EA705A" w:rsidP="00E56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Restricted  use: When compliance is a concern </w:t>
            </w:r>
          </w:p>
        </w:tc>
      </w:tr>
      <w:tr w:rsidR="00EA705A" w:rsidTr="00B04198">
        <w:tc>
          <w:tcPr>
            <w:tcW w:w="4786" w:type="dxa"/>
            <w:shd w:val="clear" w:color="auto" w:fill="92D050"/>
          </w:tcPr>
          <w:p w:rsidR="00EA705A" w:rsidRPr="00C84E6B" w:rsidRDefault="00EA705A" w:rsidP="00E56D80">
            <w:pPr>
              <w:rPr>
                <w:rFonts w:asciiTheme="minorHAnsi" w:hAnsiTheme="minorHAnsi"/>
                <w:sz w:val="20"/>
                <w:szCs w:val="20"/>
              </w:rPr>
            </w:pPr>
            <w:r w:rsidRPr="00C84E6B">
              <w:rPr>
                <w:rFonts w:asciiTheme="minorHAnsi" w:hAnsiTheme="minorHAnsi" w:cs="Helvetica"/>
                <w:color w:val="444444"/>
                <w:sz w:val="20"/>
                <w:szCs w:val="20"/>
              </w:rPr>
              <w:t>Metformin Sachets</w:t>
            </w:r>
          </w:p>
        </w:tc>
        <w:tc>
          <w:tcPr>
            <w:tcW w:w="1276" w:type="dxa"/>
          </w:tcPr>
          <w:p w:rsidR="00EA705A" w:rsidRDefault="00D21889">
            <w:r w:rsidRPr="003E16EF">
              <w:t>Y</w:t>
            </w:r>
            <w:r>
              <w:t xml:space="preserve"> 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</w:rPr>
            </w:pPr>
          </w:p>
        </w:tc>
        <w:tc>
          <w:tcPr>
            <w:tcW w:w="2046" w:type="dxa"/>
          </w:tcPr>
          <w:p w:rsidR="00EA705A" w:rsidRDefault="00EA705A" w:rsidP="00E56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Restricted</w:t>
            </w:r>
            <w:proofErr w:type="gramStart"/>
            <w:r w:rsidR="00DC13B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 </w:t>
            </w:r>
            <w:r w:rsidR="00DC13BB">
              <w:rPr>
                <w:rFonts w:asciiTheme="minorHAnsi" w:hAnsiTheme="minorHAnsi"/>
              </w:rPr>
              <w:t>discontinued</w:t>
            </w:r>
            <w:proofErr w:type="gramEnd"/>
            <w:r>
              <w:rPr>
                <w:rFonts w:asciiTheme="minorHAnsi" w:hAnsiTheme="minorHAnsi"/>
              </w:rPr>
              <w:t xml:space="preserve">? </w:t>
            </w:r>
          </w:p>
        </w:tc>
      </w:tr>
    </w:tbl>
    <w:p w:rsidR="00B12D92" w:rsidRDefault="00B12D92" w:rsidP="00E56D80">
      <w:pPr>
        <w:rPr>
          <w:rFonts w:asciiTheme="minorHAnsi" w:hAnsiTheme="minorHAnsi"/>
        </w:rPr>
      </w:pPr>
    </w:p>
    <w:p w:rsidR="00C84E6B" w:rsidRDefault="00C84E6B" w:rsidP="00E56D80">
      <w:pPr>
        <w:rPr>
          <w:rStyle w:val="Strong"/>
          <w:rFonts w:ascii="Helvetica" w:hAnsi="Helvetica" w:cs="Helvetica"/>
          <w:b w:val="0"/>
          <w:color w:val="444444"/>
          <w:sz w:val="21"/>
          <w:szCs w:val="21"/>
        </w:rPr>
      </w:pPr>
      <w:r w:rsidRPr="00C84E6B">
        <w:rPr>
          <w:rStyle w:val="Strong"/>
          <w:rFonts w:ascii="Helvetica" w:hAnsi="Helvetica" w:cs="Helvetica"/>
          <w:b w:val="0"/>
          <w:color w:val="444444"/>
          <w:sz w:val="21"/>
          <w:szCs w:val="21"/>
        </w:rPr>
        <w:t>6.1.2.3 Other Anti-Diabetics</w:t>
      </w:r>
    </w:p>
    <w:p w:rsidR="00C84E6B" w:rsidRDefault="00C84E6B" w:rsidP="00E56D80">
      <w:pPr>
        <w:rPr>
          <w:rStyle w:val="Strong"/>
          <w:rFonts w:ascii="Helvetica" w:hAnsi="Helvetica" w:cs="Helvetica"/>
          <w:b w:val="0"/>
          <w:color w:val="444444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1"/>
        <w:gridCol w:w="2137"/>
        <w:gridCol w:w="1112"/>
        <w:gridCol w:w="1912"/>
      </w:tblGrid>
      <w:tr w:rsidR="00C84E6B" w:rsidTr="00C84E6B">
        <w:tc>
          <w:tcPr>
            <w:tcW w:w="4786" w:type="dxa"/>
          </w:tcPr>
          <w:p w:rsidR="00C84E6B" w:rsidRDefault="00C84E6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C84E6B" w:rsidRDefault="00CC4A05" w:rsidP="00E56D80">
            <w:pPr>
              <w:rPr>
                <w:rFonts w:asciiTheme="minorHAnsi" w:hAnsiTheme="minorHAnsi"/>
                <w:b/>
              </w:rPr>
            </w:pPr>
            <w:r>
              <w:t>Remain</w:t>
            </w:r>
          </w:p>
        </w:tc>
        <w:tc>
          <w:tcPr>
            <w:tcW w:w="1134" w:type="dxa"/>
          </w:tcPr>
          <w:p w:rsidR="00C84E6B" w:rsidRPr="00CC4A05" w:rsidRDefault="00CC4A05" w:rsidP="00E56D80">
            <w:pPr>
              <w:rPr>
                <w:rFonts w:asciiTheme="minorHAnsi" w:hAnsiTheme="minorHAnsi"/>
                <w:b/>
              </w:rPr>
            </w:pPr>
            <w:r w:rsidRPr="00CC4A05">
              <w:rPr>
                <w:rFonts w:asciiTheme="minorHAnsi" w:hAnsiTheme="minorHAnsi"/>
                <w:b/>
              </w:rPr>
              <w:t>Remove</w:t>
            </w:r>
          </w:p>
        </w:tc>
        <w:tc>
          <w:tcPr>
            <w:tcW w:w="2046" w:type="dxa"/>
          </w:tcPr>
          <w:p w:rsidR="00C84E6B" w:rsidRPr="00CC4A05" w:rsidRDefault="00CC4A05" w:rsidP="00E56D80">
            <w:pPr>
              <w:rPr>
                <w:rFonts w:asciiTheme="minorHAnsi" w:hAnsiTheme="minorHAnsi"/>
                <w:b/>
              </w:rPr>
            </w:pPr>
            <w:r w:rsidRPr="00CC4A05">
              <w:rPr>
                <w:rFonts w:asciiTheme="minorHAnsi" w:hAnsiTheme="minorHAnsi"/>
                <w:b/>
              </w:rPr>
              <w:t>Supporting Information</w:t>
            </w:r>
          </w:p>
        </w:tc>
      </w:tr>
      <w:tr w:rsidR="00EA705A" w:rsidTr="00B04198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Saxagliptin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</w:tc>
        <w:tc>
          <w:tcPr>
            <w:tcW w:w="1276" w:type="dxa"/>
          </w:tcPr>
          <w:p w:rsidR="00EA705A" w:rsidRDefault="00EA705A">
            <w:r w:rsidRPr="003B4452">
              <w:t>y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46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B04198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Alogliptin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</w:t>
            </w:r>
            <w:commentRangeStart w:id="1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Tablets</w:t>
            </w:r>
            <w:commentRangeEnd w:id="1"/>
            <w:r w:rsidR="00EE5E37">
              <w:rPr>
                <w:rStyle w:val="CommentReference"/>
              </w:rPr>
              <w:commentReference w:id="1"/>
            </w:r>
          </w:p>
        </w:tc>
        <w:tc>
          <w:tcPr>
            <w:tcW w:w="1276" w:type="dxa"/>
          </w:tcPr>
          <w:p w:rsidR="00EA705A" w:rsidRDefault="00D21889">
            <w:r w:rsidRPr="003B4452">
              <w:t>Y</w:t>
            </w:r>
            <w:r>
              <w:t xml:space="preserve"> 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46" w:type="dxa"/>
          </w:tcPr>
          <w:p w:rsidR="00EA705A" w:rsidRDefault="00A31E3E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A31E3E">
              <w:rPr>
                <w:rFonts w:asciiTheme="minorHAnsi" w:hAnsi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</w:rPr>
              <w:t xml:space="preserve"> line in primary care </w:t>
            </w:r>
          </w:p>
        </w:tc>
      </w:tr>
      <w:tr w:rsidR="00EA705A" w:rsidTr="00B04198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Linagliptin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</w:tc>
        <w:tc>
          <w:tcPr>
            <w:tcW w:w="1276" w:type="dxa"/>
          </w:tcPr>
          <w:p w:rsidR="00EA705A" w:rsidRDefault="00D21889">
            <w:proofErr w:type="gramStart"/>
            <w:r w:rsidRPr="003B4452">
              <w:t>Y</w:t>
            </w:r>
            <w:r>
              <w:t xml:space="preserve"> </w:t>
            </w:r>
            <w:r w:rsidRPr="00D21889">
              <w:rPr>
                <w:color w:val="FF0000"/>
              </w:rPr>
              <w:t>?FIRST</w:t>
            </w:r>
            <w:proofErr w:type="gramEnd"/>
            <w:r w:rsidRPr="00D21889">
              <w:rPr>
                <w:color w:val="FF0000"/>
              </w:rPr>
              <w:t xml:space="preserve"> LINE AS NO RENAL RESTRICTIONS?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46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B04198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Sitagliptin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</w:tc>
        <w:tc>
          <w:tcPr>
            <w:tcW w:w="1276" w:type="dxa"/>
          </w:tcPr>
          <w:p w:rsidR="00EA705A" w:rsidRDefault="00EA705A">
            <w:r w:rsidRPr="003B4452">
              <w:t>y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46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C52D5C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Lixisenatide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Injection</w:t>
            </w:r>
          </w:p>
        </w:tc>
        <w:tc>
          <w:tcPr>
            <w:tcW w:w="1276" w:type="dxa"/>
          </w:tcPr>
          <w:p w:rsidR="00EA705A" w:rsidRDefault="00EA705A">
            <w:r w:rsidRPr="003B4452">
              <w:t>y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46" w:type="dxa"/>
          </w:tcPr>
          <w:p w:rsidR="00EA705A" w:rsidRDefault="00A31E3E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A31E3E">
              <w:rPr>
                <w:rFonts w:asciiTheme="minorHAnsi" w:hAnsi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</w:rPr>
              <w:t xml:space="preserve"> choice </w:t>
            </w:r>
          </w:p>
        </w:tc>
      </w:tr>
      <w:tr w:rsidR="00EA705A" w:rsidTr="00B04198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Exenatide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Once Weekly Injection</w:t>
            </w:r>
          </w:p>
        </w:tc>
        <w:tc>
          <w:tcPr>
            <w:tcW w:w="1276" w:type="dxa"/>
          </w:tcPr>
          <w:p w:rsidR="00EA705A" w:rsidRDefault="00EA705A">
            <w:r w:rsidRPr="003B4452">
              <w:t>y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46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B04198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Dapagliflozin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Tablets. </w:t>
            </w:r>
            <w:hyperlink r:id="rId17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NICE TA418</w:t>
              </w:r>
            </w:hyperlink>
          </w:p>
        </w:tc>
        <w:tc>
          <w:tcPr>
            <w:tcW w:w="1276" w:type="dxa"/>
          </w:tcPr>
          <w:p w:rsidR="00EA705A" w:rsidRDefault="00EA705A">
            <w:r w:rsidRPr="003B4452">
              <w:t>y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46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B04198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Canagliflozin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 </w:t>
            </w:r>
            <w:hyperlink r:id="rId18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NICE TA315</w:t>
              </w:r>
            </w:hyperlink>
          </w:p>
        </w:tc>
        <w:tc>
          <w:tcPr>
            <w:tcW w:w="1276" w:type="dxa"/>
          </w:tcPr>
          <w:p w:rsidR="00EA705A" w:rsidRDefault="00EA705A">
            <w:r w:rsidRPr="003B4452">
              <w:t>y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46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B04198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Empagliflozin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 </w:t>
            </w:r>
            <w:hyperlink r:id="rId19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NICE TA336</w:t>
              </w:r>
            </w:hyperlink>
          </w:p>
        </w:tc>
        <w:tc>
          <w:tcPr>
            <w:tcW w:w="1276" w:type="dxa"/>
          </w:tcPr>
          <w:p w:rsidR="00EA705A" w:rsidRDefault="00EA705A">
            <w:r w:rsidRPr="003B4452">
              <w:t>y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46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B04198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Pioglitazone Tablets</w:t>
            </w:r>
          </w:p>
        </w:tc>
        <w:tc>
          <w:tcPr>
            <w:tcW w:w="1276" w:type="dxa"/>
          </w:tcPr>
          <w:p w:rsidR="00EA705A" w:rsidRDefault="00EA705A">
            <w:r w:rsidRPr="003B4452">
              <w:t>y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46" w:type="dxa"/>
          </w:tcPr>
          <w:p w:rsidR="00EA705A" w:rsidRDefault="00A31E3E" w:rsidP="00E56D8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Mhra</w:t>
            </w:r>
            <w:proofErr w:type="spellEnd"/>
            <w:r>
              <w:rPr>
                <w:rFonts w:asciiTheme="minorHAnsi" w:hAnsiTheme="minorHAnsi"/>
                <w:b/>
              </w:rPr>
              <w:t xml:space="preserve"> warning</w:t>
            </w:r>
          </w:p>
        </w:tc>
      </w:tr>
      <w:tr w:rsidR="00EA705A" w:rsidTr="00B04198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Repaglinide Tablets</w:t>
            </w:r>
          </w:p>
        </w:tc>
        <w:tc>
          <w:tcPr>
            <w:tcW w:w="1276" w:type="dxa"/>
          </w:tcPr>
          <w:p w:rsidR="00EA705A" w:rsidRDefault="00EA705A">
            <w:r w:rsidRPr="003B4452">
              <w:t>y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46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B04198">
        <w:tc>
          <w:tcPr>
            <w:tcW w:w="4786" w:type="dxa"/>
            <w:shd w:val="clear" w:color="auto" w:fill="92D050"/>
          </w:tcPr>
          <w:p w:rsidR="00EA705A" w:rsidRDefault="00EA705A" w:rsidP="00CC4A05">
            <w:pPr>
              <w:tabs>
                <w:tab w:val="center" w:pos="2285"/>
              </w:tabs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Acarbose Tablets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ab/>
            </w:r>
          </w:p>
        </w:tc>
        <w:tc>
          <w:tcPr>
            <w:tcW w:w="1276" w:type="dxa"/>
          </w:tcPr>
          <w:p w:rsidR="00EA705A" w:rsidRDefault="00EA705A">
            <w:r w:rsidRPr="003B4452">
              <w:t>y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46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C52D5C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Liraglutide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Injection (consider use of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lixisenatide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first)</w:t>
            </w:r>
          </w:p>
        </w:tc>
        <w:tc>
          <w:tcPr>
            <w:tcW w:w="1276" w:type="dxa"/>
          </w:tcPr>
          <w:p w:rsidR="00EA705A" w:rsidRDefault="00EA705A">
            <w:r w:rsidRPr="003B4452">
              <w:t>y</w:t>
            </w:r>
          </w:p>
        </w:tc>
        <w:tc>
          <w:tcPr>
            <w:tcW w:w="1134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46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BC0941" w:rsidTr="00C52D5C">
        <w:tc>
          <w:tcPr>
            <w:tcW w:w="4786" w:type="dxa"/>
            <w:shd w:val="clear" w:color="auto" w:fill="92D050"/>
          </w:tcPr>
          <w:p w:rsidR="00BC0941" w:rsidRDefault="00BC0941" w:rsidP="00E56D8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Xultophy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(Insulin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Degludec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Liraglutide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combination) </w:t>
            </w:r>
            <w:commentRangeStart w:id="2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Injec</w:t>
            </w:r>
            <w:r w:rsidRPr="00745EAF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C000"/>
              </w:rPr>
              <w:t>t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ion</w:t>
            </w:r>
            <w:commentRangeEnd w:id="2"/>
            <w:r w:rsidR="00EE5E37">
              <w:rPr>
                <w:rStyle w:val="CommentReference"/>
              </w:rPr>
              <w:commentReference w:id="2"/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Specilaist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Initiation Only</w:t>
            </w:r>
          </w:p>
        </w:tc>
        <w:tc>
          <w:tcPr>
            <w:tcW w:w="1276" w:type="dxa"/>
          </w:tcPr>
          <w:p w:rsidR="00BC0941" w:rsidRDefault="00EA705A" w:rsidP="00E56D80">
            <w:pPr>
              <w:rPr>
                <w:rFonts w:asciiTheme="minorHAnsi" w:hAnsiTheme="minorHAnsi"/>
                <w:b/>
              </w:rPr>
            </w:pPr>
            <w:r w:rsidRPr="00EA705A"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134" w:type="dxa"/>
          </w:tcPr>
          <w:p w:rsidR="00BC0941" w:rsidRDefault="00BC0941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46" w:type="dxa"/>
          </w:tcPr>
          <w:p w:rsidR="00BC0941" w:rsidRPr="00A31E3E" w:rsidRDefault="00A31E3E" w:rsidP="00E56D80">
            <w:pPr>
              <w:rPr>
                <w:rFonts w:asciiTheme="minorHAnsi" w:hAnsiTheme="minorHAnsi"/>
                <w:b/>
                <w:color w:val="FF0000"/>
              </w:rPr>
            </w:pPr>
            <w:r w:rsidRPr="00A31E3E">
              <w:rPr>
                <w:rFonts w:asciiTheme="minorHAnsi" w:hAnsiTheme="minorHAnsi"/>
                <w:b/>
                <w:color w:val="FF0000"/>
              </w:rPr>
              <w:t xml:space="preserve">Amber </w:t>
            </w:r>
          </w:p>
          <w:p w:rsidR="00A31E3E" w:rsidRDefault="00A31E3E" w:rsidP="00E56D80">
            <w:pPr>
              <w:rPr>
                <w:rFonts w:asciiTheme="minorHAnsi" w:hAnsiTheme="minorHAnsi"/>
                <w:b/>
              </w:rPr>
            </w:pPr>
            <w:r w:rsidRPr="00A31E3E">
              <w:rPr>
                <w:rFonts w:asciiTheme="minorHAnsi" w:hAnsiTheme="minorHAnsi"/>
                <w:b/>
                <w:color w:val="FF0000"/>
              </w:rPr>
              <w:t>And phrase from diabetes pathway</w:t>
            </w:r>
          </w:p>
        </w:tc>
      </w:tr>
    </w:tbl>
    <w:p w:rsidR="00E21E6A" w:rsidRDefault="00E21E6A" w:rsidP="00E56D80">
      <w:pPr>
        <w:rPr>
          <w:rFonts w:asciiTheme="minorHAnsi" w:hAnsiTheme="minorHAnsi"/>
          <w:b/>
        </w:rPr>
      </w:pPr>
    </w:p>
    <w:p w:rsidR="00BC0941" w:rsidRDefault="00BC0941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6.1.4 Treatment of hypoglycaemia</w:t>
      </w:r>
    </w:p>
    <w:p w:rsidR="00C52D5C" w:rsidRDefault="00C52D5C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2C1696" w:rsidRDefault="002C1696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tbl>
      <w:tblPr>
        <w:tblStyle w:val="TableGrid"/>
        <w:tblpPr w:leftFromText="180" w:rightFromText="180" w:vertAnchor="page" w:horzAnchor="margin" w:tblpY="14206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559"/>
        <w:gridCol w:w="1621"/>
      </w:tblGrid>
      <w:tr w:rsidR="002C1696" w:rsidTr="002C1696">
        <w:tc>
          <w:tcPr>
            <w:tcW w:w="4786" w:type="dxa"/>
          </w:tcPr>
          <w:p w:rsidR="002C1696" w:rsidRDefault="002C1696" w:rsidP="002C169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2C1696" w:rsidRPr="00A26065" w:rsidRDefault="002C1696" w:rsidP="002C1696">
            <w:r w:rsidRPr="00A26065">
              <w:t>Remain</w:t>
            </w:r>
          </w:p>
        </w:tc>
        <w:tc>
          <w:tcPr>
            <w:tcW w:w="1559" w:type="dxa"/>
          </w:tcPr>
          <w:p w:rsidR="002C1696" w:rsidRPr="00A26065" w:rsidRDefault="002C1696" w:rsidP="002C1696">
            <w:r w:rsidRPr="00A26065">
              <w:t>Remove</w:t>
            </w:r>
          </w:p>
        </w:tc>
        <w:tc>
          <w:tcPr>
            <w:tcW w:w="1621" w:type="dxa"/>
          </w:tcPr>
          <w:p w:rsidR="002C1696" w:rsidRDefault="002C1696" w:rsidP="002C1696">
            <w:r w:rsidRPr="00A26065">
              <w:t>Supporting Information</w:t>
            </w:r>
          </w:p>
        </w:tc>
      </w:tr>
      <w:tr w:rsidR="002C1696" w:rsidTr="002C1696">
        <w:tc>
          <w:tcPr>
            <w:tcW w:w="4786" w:type="dxa"/>
            <w:shd w:val="clear" w:color="auto" w:fill="92D050"/>
          </w:tcPr>
          <w:p w:rsidR="002C1696" w:rsidRDefault="002C1696" w:rsidP="002C1696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Dextrose Gel</w:t>
            </w:r>
          </w:p>
        </w:tc>
        <w:tc>
          <w:tcPr>
            <w:tcW w:w="1276" w:type="dxa"/>
          </w:tcPr>
          <w:p w:rsidR="002C1696" w:rsidRDefault="002C1696" w:rsidP="002C1696">
            <w:r w:rsidRPr="00D0224B">
              <w:t>y</w:t>
            </w:r>
          </w:p>
        </w:tc>
        <w:tc>
          <w:tcPr>
            <w:tcW w:w="1559" w:type="dxa"/>
          </w:tcPr>
          <w:p w:rsidR="002C1696" w:rsidRDefault="002C1696" w:rsidP="002C169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2C1696" w:rsidRDefault="002C1696" w:rsidP="002C1696">
            <w:pPr>
              <w:rPr>
                <w:rFonts w:asciiTheme="minorHAnsi" w:hAnsiTheme="minorHAnsi"/>
                <w:b/>
              </w:rPr>
            </w:pPr>
          </w:p>
        </w:tc>
      </w:tr>
      <w:tr w:rsidR="002C1696" w:rsidTr="002C1696">
        <w:tc>
          <w:tcPr>
            <w:tcW w:w="4786" w:type="dxa"/>
            <w:shd w:val="clear" w:color="auto" w:fill="92D050"/>
          </w:tcPr>
          <w:p w:rsidR="002C1696" w:rsidRDefault="002C1696" w:rsidP="002C1696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Glucagon Injection 1mg</w:t>
            </w:r>
          </w:p>
        </w:tc>
        <w:tc>
          <w:tcPr>
            <w:tcW w:w="1276" w:type="dxa"/>
          </w:tcPr>
          <w:p w:rsidR="002C1696" w:rsidRDefault="002C1696" w:rsidP="002C1696">
            <w:r w:rsidRPr="00D0224B">
              <w:t>y</w:t>
            </w:r>
          </w:p>
        </w:tc>
        <w:tc>
          <w:tcPr>
            <w:tcW w:w="1559" w:type="dxa"/>
          </w:tcPr>
          <w:p w:rsidR="002C1696" w:rsidRDefault="002C1696" w:rsidP="002C169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2C1696" w:rsidRDefault="002C1696" w:rsidP="002C1696">
            <w:pPr>
              <w:rPr>
                <w:rFonts w:asciiTheme="minorHAnsi" w:hAnsiTheme="minorHAnsi"/>
                <w:b/>
              </w:rPr>
            </w:pPr>
          </w:p>
        </w:tc>
      </w:tr>
      <w:tr w:rsidR="002C1696" w:rsidTr="002C1696">
        <w:tc>
          <w:tcPr>
            <w:tcW w:w="4786" w:type="dxa"/>
            <w:shd w:val="clear" w:color="auto" w:fill="92D050"/>
          </w:tcPr>
          <w:p w:rsidR="002C1696" w:rsidRDefault="002C1696" w:rsidP="002C1696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Glucose Injection, Tablets, Lucozade Drink</w:t>
            </w:r>
          </w:p>
        </w:tc>
        <w:tc>
          <w:tcPr>
            <w:tcW w:w="1276" w:type="dxa"/>
          </w:tcPr>
          <w:p w:rsidR="002C1696" w:rsidRDefault="002C1696" w:rsidP="002C1696">
            <w:r w:rsidRPr="00D0224B">
              <w:t>y</w:t>
            </w:r>
          </w:p>
        </w:tc>
        <w:tc>
          <w:tcPr>
            <w:tcW w:w="1559" w:type="dxa"/>
          </w:tcPr>
          <w:p w:rsidR="002C1696" w:rsidRDefault="002C1696" w:rsidP="002C169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2C1696" w:rsidRDefault="002C1696" w:rsidP="002C1696">
            <w:pPr>
              <w:rPr>
                <w:rFonts w:asciiTheme="minorHAnsi" w:hAnsiTheme="minorHAnsi"/>
                <w:b/>
              </w:rPr>
            </w:pPr>
          </w:p>
        </w:tc>
      </w:tr>
    </w:tbl>
    <w:p w:rsidR="002C1696" w:rsidRDefault="002C1696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2C1696" w:rsidRDefault="002C1696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2C1696" w:rsidRDefault="002C1696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2C1696" w:rsidRDefault="002C1696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2C1696" w:rsidRDefault="002C1696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2C1696" w:rsidRDefault="002C1696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2C1696" w:rsidRDefault="002C1696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2C1696" w:rsidRDefault="002C1696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2C1696" w:rsidRDefault="002C1696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206282" w:rsidRDefault="00206282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6.2.1 Thyroid hormones</w:t>
      </w:r>
    </w:p>
    <w:p w:rsidR="00206282" w:rsidRDefault="00206282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559"/>
        <w:gridCol w:w="1621"/>
      </w:tblGrid>
      <w:tr w:rsidR="00A1356E" w:rsidTr="004745F0">
        <w:tc>
          <w:tcPr>
            <w:tcW w:w="4786" w:type="dxa"/>
          </w:tcPr>
          <w:p w:rsidR="00A1356E" w:rsidRDefault="00A1356E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1356E" w:rsidRPr="000B1EB5" w:rsidRDefault="00A1356E" w:rsidP="005E5226">
            <w:r w:rsidRPr="000B1EB5">
              <w:t>Remain</w:t>
            </w:r>
          </w:p>
        </w:tc>
        <w:tc>
          <w:tcPr>
            <w:tcW w:w="1559" w:type="dxa"/>
          </w:tcPr>
          <w:p w:rsidR="00A1356E" w:rsidRPr="000B1EB5" w:rsidRDefault="00A1356E" w:rsidP="005E5226">
            <w:r w:rsidRPr="000B1EB5">
              <w:t>Remove</w:t>
            </w:r>
          </w:p>
        </w:tc>
        <w:tc>
          <w:tcPr>
            <w:tcW w:w="1621" w:type="dxa"/>
          </w:tcPr>
          <w:p w:rsidR="00A1356E" w:rsidRDefault="00A1356E" w:rsidP="005E5226">
            <w:r w:rsidRPr="000B1EB5">
              <w:t>Supporting Information</w:t>
            </w:r>
          </w:p>
        </w:tc>
      </w:tr>
      <w:tr w:rsidR="00EA705A" w:rsidTr="00745EAF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Levothyroxine Sodium Tablets</w:t>
            </w:r>
          </w:p>
        </w:tc>
        <w:tc>
          <w:tcPr>
            <w:tcW w:w="1276" w:type="dxa"/>
          </w:tcPr>
          <w:p w:rsidR="00EA705A" w:rsidRDefault="00EA705A">
            <w:r w:rsidRPr="003037C3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745EAF">
              <w:rPr>
                <w:rFonts w:asciiTheme="minorHAnsi" w:hAnsi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</w:rPr>
              <w:t xml:space="preserve"> Choice </w:t>
            </w:r>
          </w:p>
        </w:tc>
      </w:tr>
      <w:tr w:rsidR="00EA705A" w:rsidTr="00745EAF">
        <w:tc>
          <w:tcPr>
            <w:tcW w:w="4786" w:type="dxa"/>
            <w:shd w:val="clear" w:color="auto" w:fill="FF000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Liothyronine Tablets, Injection. Hospital Only</w:t>
            </w:r>
          </w:p>
        </w:tc>
        <w:tc>
          <w:tcPr>
            <w:tcW w:w="1276" w:type="dxa"/>
          </w:tcPr>
          <w:p w:rsidR="00EA705A" w:rsidRDefault="00EA705A">
            <w:r w:rsidRPr="003037C3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</w:tbl>
    <w:p w:rsidR="00206282" w:rsidRDefault="00206282" w:rsidP="00E56D80">
      <w:pPr>
        <w:rPr>
          <w:rFonts w:asciiTheme="minorHAnsi" w:hAnsiTheme="minorHAnsi"/>
          <w:b/>
        </w:rPr>
      </w:pPr>
    </w:p>
    <w:p w:rsidR="004745F0" w:rsidRDefault="001809EF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6.2.2 Anti-thyroid Drugs</w:t>
      </w:r>
    </w:p>
    <w:p w:rsidR="001809EF" w:rsidRDefault="001809EF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559"/>
        <w:gridCol w:w="1621"/>
      </w:tblGrid>
      <w:tr w:rsidR="00A1356E" w:rsidTr="001809EF">
        <w:tc>
          <w:tcPr>
            <w:tcW w:w="4786" w:type="dxa"/>
          </w:tcPr>
          <w:p w:rsidR="00A1356E" w:rsidRDefault="00A1356E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1356E" w:rsidRPr="009E353C" w:rsidRDefault="00A1356E" w:rsidP="005E5226">
            <w:r w:rsidRPr="009E353C">
              <w:t>Remain</w:t>
            </w:r>
          </w:p>
        </w:tc>
        <w:tc>
          <w:tcPr>
            <w:tcW w:w="1559" w:type="dxa"/>
          </w:tcPr>
          <w:p w:rsidR="00A1356E" w:rsidRPr="009E353C" w:rsidRDefault="00A1356E" w:rsidP="005E5226">
            <w:r w:rsidRPr="009E353C">
              <w:t>Remove</w:t>
            </w:r>
          </w:p>
        </w:tc>
        <w:tc>
          <w:tcPr>
            <w:tcW w:w="1621" w:type="dxa"/>
          </w:tcPr>
          <w:p w:rsidR="00A1356E" w:rsidRDefault="00A1356E" w:rsidP="005E5226">
            <w:r w:rsidRPr="009E353C">
              <w:t>Supporting Information</w:t>
            </w:r>
          </w:p>
        </w:tc>
      </w:tr>
      <w:tr w:rsidR="00EA705A" w:rsidTr="00745EAF">
        <w:tc>
          <w:tcPr>
            <w:tcW w:w="4786" w:type="dxa"/>
            <w:shd w:val="clear" w:color="auto" w:fill="FFC00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Carbimazole Tablets</w:t>
            </w:r>
          </w:p>
        </w:tc>
        <w:tc>
          <w:tcPr>
            <w:tcW w:w="1276" w:type="dxa"/>
          </w:tcPr>
          <w:p w:rsidR="00EA705A" w:rsidRDefault="00EA705A">
            <w:r w:rsidRPr="0029491A">
              <w:t>y</w:t>
            </w:r>
          </w:p>
        </w:tc>
        <w:tc>
          <w:tcPr>
            <w:tcW w:w="1559" w:type="dxa"/>
          </w:tcPr>
          <w:p w:rsidR="00EA705A" w:rsidRDefault="00A31E3E" w:rsidP="00E56D80">
            <w:pPr>
              <w:rPr>
                <w:rFonts w:asciiTheme="minorHAnsi" w:hAnsiTheme="minorHAnsi"/>
                <w:b/>
              </w:rPr>
            </w:pPr>
            <w:r w:rsidRPr="00A31E3E">
              <w:rPr>
                <w:rFonts w:asciiTheme="minorHAnsi" w:hAnsiTheme="minorHAnsi"/>
                <w:b/>
                <w:color w:val="FF0000"/>
              </w:rPr>
              <w:t xml:space="preserve">Green </w:t>
            </w: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745EAF">
        <w:tc>
          <w:tcPr>
            <w:tcW w:w="4786" w:type="dxa"/>
            <w:shd w:val="clear" w:color="auto" w:fill="FFC00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Propylthiouracil Tablets</w:t>
            </w:r>
          </w:p>
        </w:tc>
        <w:tc>
          <w:tcPr>
            <w:tcW w:w="1276" w:type="dxa"/>
          </w:tcPr>
          <w:p w:rsidR="00EA705A" w:rsidRDefault="00EA705A">
            <w:r w:rsidRPr="0029491A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745EAF">
        <w:tc>
          <w:tcPr>
            <w:tcW w:w="4786" w:type="dxa"/>
            <w:shd w:val="clear" w:color="auto" w:fill="FF000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Aqueous Iodine BP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Syn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Lugol’s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Solution. Hospital Only</w:t>
            </w:r>
          </w:p>
        </w:tc>
        <w:tc>
          <w:tcPr>
            <w:tcW w:w="1276" w:type="dxa"/>
          </w:tcPr>
          <w:p w:rsidR="00EA705A" w:rsidRDefault="00EA705A">
            <w:r w:rsidRPr="0029491A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</w:tbl>
    <w:p w:rsidR="001809EF" w:rsidRDefault="001809EF" w:rsidP="00E56D80">
      <w:pPr>
        <w:rPr>
          <w:rFonts w:asciiTheme="minorHAnsi" w:hAnsiTheme="minorHAnsi"/>
          <w:b/>
        </w:rPr>
      </w:pPr>
    </w:p>
    <w:p w:rsidR="001809EF" w:rsidRDefault="001809EF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6.3.1 Replacement therapy</w:t>
      </w:r>
    </w:p>
    <w:p w:rsidR="001809EF" w:rsidRDefault="001809EF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559"/>
        <w:gridCol w:w="1621"/>
      </w:tblGrid>
      <w:tr w:rsidR="00A1356E" w:rsidTr="001809EF">
        <w:tc>
          <w:tcPr>
            <w:tcW w:w="4786" w:type="dxa"/>
          </w:tcPr>
          <w:p w:rsidR="00A1356E" w:rsidRDefault="00A1356E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1356E" w:rsidRPr="00F32E7B" w:rsidRDefault="00A1356E" w:rsidP="005E5226">
            <w:r w:rsidRPr="00F32E7B">
              <w:t>Remain</w:t>
            </w:r>
          </w:p>
        </w:tc>
        <w:tc>
          <w:tcPr>
            <w:tcW w:w="1559" w:type="dxa"/>
          </w:tcPr>
          <w:p w:rsidR="00A1356E" w:rsidRPr="00F32E7B" w:rsidRDefault="00A1356E" w:rsidP="005E5226">
            <w:r w:rsidRPr="00F32E7B">
              <w:t>Remove</w:t>
            </w:r>
          </w:p>
        </w:tc>
        <w:tc>
          <w:tcPr>
            <w:tcW w:w="1621" w:type="dxa"/>
          </w:tcPr>
          <w:p w:rsidR="00A1356E" w:rsidRDefault="00A1356E" w:rsidP="005E5226">
            <w:r w:rsidRPr="00F32E7B">
              <w:t>Supporting Information</w:t>
            </w:r>
          </w:p>
        </w:tc>
      </w:tr>
      <w:tr w:rsidR="001809EF" w:rsidTr="00745EAF">
        <w:tc>
          <w:tcPr>
            <w:tcW w:w="4786" w:type="dxa"/>
            <w:shd w:val="clear" w:color="auto" w:fill="92D050"/>
          </w:tcPr>
          <w:p w:rsidR="001809EF" w:rsidRDefault="001809EF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Fludrocortisone Tablets</w:t>
            </w:r>
          </w:p>
        </w:tc>
        <w:tc>
          <w:tcPr>
            <w:tcW w:w="1276" w:type="dxa"/>
          </w:tcPr>
          <w:p w:rsidR="001809EF" w:rsidRDefault="00A31E3E" w:rsidP="00E56D80">
            <w:pPr>
              <w:rPr>
                <w:rFonts w:asciiTheme="minorHAnsi" w:hAnsiTheme="minorHAnsi"/>
                <w:b/>
                <w:color w:val="FF0000"/>
              </w:rPr>
            </w:pPr>
            <w:r w:rsidRPr="00EA705A">
              <w:rPr>
                <w:rFonts w:asciiTheme="minorHAnsi" w:hAnsiTheme="minorHAnsi"/>
                <w:b/>
              </w:rPr>
              <w:t>Y</w:t>
            </w:r>
          </w:p>
          <w:p w:rsidR="00A31E3E" w:rsidRPr="00A31E3E" w:rsidRDefault="00A31E3E" w:rsidP="00E56D80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Amber </w:t>
            </w:r>
          </w:p>
        </w:tc>
        <w:tc>
          <w:tcPr>
            <w:tcW w:w="1559" w:type="dxa"/>
          </w:tcPr>
          <w:p w:rsidR="001809EF" w:rsidRDefault="001809EF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1809EF" w:rsidRDefault="00745EAF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Postural hypotension – AMBER </w:t>
            </w:r>
          </w:p>
          <w:p w:rsidR="00745EAF" w:rsidRDefault="00745EAF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Check if it is unlicensed use</w:t>
            </w:r>
            <w:r w:rsidR="00D21889">
              <w:rPr>
                <w:rFonts w:asciiTheme="minorHAnsi" w:hAnsiTheme="minorHAnsi"/>
                <w:b/>
              </w:rPr>
              <w:t xml:space="preserve"> </w:t>
            </w:r>
            <w:r w:rsidR="00D21889" w:rsidRPr="00D21889">
              <w:rPr>
                <w:rFonts w:asciiTheme="minorHAnsi" w:hAnsiTheme="minorHAnsi"/>
                <w:b/>
                <w:color w:val="FF0000"/>
              </w:rPr>
              <w:t>AGREE PB</w:t>
            </w:r>
          </w:p>
        </w:tc>
      </w:tr>
    </w:tbl>
    <w:p w:rsidR="001809EF" w:rsidRDefault="001809EF" w:rsidP="00E56D80">
      <w:pPr>
        <w:rPr>
          <w:rFonts w:asciiTheme="minorHAnsi" w:hAnsiTheme="minorHAnsi"/>
          <w:b/>
        </w:rPr>
      </w:pPr>
    </w:p>
    <w:p w:rsidR="000110DB" w:rsidRDefault="000110DB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1809EF" w:rsidRDefault="001809EF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6.3.2 Glucocorticoid therapy</w:t>
      </w:r>
    </w:p>
    <w:p w:rsidR="000110DB" w:rsidRDefault="000110DB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559"/>
        <w:gridCol w:w="1621"/>
      </w:tblGrid>
      <w:tr w:rsidR="00A1356E" w:rsidTr="001809EF">
        <w:tc>
          <w:tcPr>
            <w:tcW w:w="4786" w:type="dxa"/>
          </w:tcPr>
          <w:p w:rsidR="00A1356E" w:rsidRDefault="00A1356E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1356E" w:rsidRPr="00492C99" w:rsidRDefault="00A1356E" w:rsidP="005E5226">
            <w:r w:rsidRPr="00492C99">
              <w:t>Remain</w:t>
            </w:r>
          </w:p>
        </w:tc>
        <w:tc>
          <w:tcPr>
            <w:tcW w:w="1559" w:type="dxa"/>
          </w:tcPr>
          <w:p w:rsidR="00A1356E" w:rsidRPr="00492C99" w:rsidRDefault="00A1356E" w:rsidP="005E5226">
            <w:r w:rsidRPr="00492C99">
              <w:t>Remove</w:t>
            </w:r>
          </w:p>
        </w:tc>
        <w:tc>
          <w:tcPr>
            <w:tcW w:w="1621" w:type="dxa"/>
          </w:tcPr>
          <w:p w:rsidR="00A1356E" w:rsidRDefault="00A1356E" w:rsidP="005E5226">
            <w:r w:rsidRPr="00492C99">
              <w:t>Supporting Information</w:t>
            </w:r>
          </w:p>
        </w:tc>
      </w:tr>
      <w:tr w:rsidR="00EA705A" w:rsidTr="00745EAF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Prednisolone Tablets 1mg, 5mg</w:t>
            </w:r>
          </w:p>
        </w:tc>
        <w:tc>
          <w:tcPr>
            <w:tcW w:w="1276" w:type="dxa"/>
          </w:tcPr>
          <w:p w:rsidR="00EA705A" w:rsidRDefault="00EA705A">
            <w:r w:rsidRPr="00F643DC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745EAF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Hydrocortisone Tablets 10mg, 20mg</w:t>
            </w:r>
          </w:p>
        </w:tc>
        <w:tc>
          <w:tcPr>
            <w:tcW w:w="1276" w:type="dxa"/>
          </w:tcPr>
          <w:p w:rsidR="00EA705A" w:rsidRDefault="00EA705A">
            <w:r w:rsidRPr="00F643DC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745EAF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Prednisolone Soluble tablets </w:t>
            </w:r>
            <w:commentRangeStart w:id="3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5mg</w:t>
            </w:r>
            <w:commentRangeEnd w:id="3"/>
            <w:r w:rsidR="00EE5E37">
              <w:rPr>
                <w:rStyle w:val="CommentReference"/>
              </w:rPr>
              <w:commentReference w:id="3"/>
            </w:r>
          </w:p>
        </w:tc>
        <w:tc>
          <w:tcPr>
            <w:tcW w:w="1276" w:type="dxa"/>
          </w:tcPr>
          <w:p w:rsidR="00EA705A" w:rsidRDefault="00EA705A">
            <w:r w:rsidRPr="00F643DC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607CD" w:rsidP="00E56D8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Pred</w:t>
            </w:r>
            <w:proofErr w:type="spellEnd"/>
            <w:r>
              <w:rPr>
                <w:rFonts w:asciiTheme="minorHAnsi" w:hAnsiTheme="minorHAnsi"/>
                <w:b/>
              </w:rPr>
              <w:t xml:space="preserve"> solution is used in preference to soluble tablets </w:t>
            </w:r>
            <w:proofErr w:type="spellStart"/>
            <w:r>
              <w:rPr>
                <w:rFonts w:asciiTheme="minorHAnsi" w:hAnsiTheme="minorHAnsi"/>
                <w:b/>
              </w:rPr>
              <w:t>ase</w:t>
            </w:r>
            <w:proofErr w:type="spellEnd"/>
            <w:r>
              <w:rPr>
                <w:rFonts w:asciiTheme="minorHAnsi" w:hAnsiTheme="minorHAnsi"/>
                <w:b/>
              </w:rPr>
              <w:t xml:space="preserve"> there it is cost effectiveness</w:t>
            </w:r>
          </w:p>
          <w:p w:rsidR="00E607CD" w:rsidRDefault="00E607CD" w:rsidP="00E56D80">
            <w:pPr>
              <w:rPr>
                <w:rFonts w:asciiTheme="minorHAnsi" w:hAnsiTheme="minorHAnsi"/>
                <w:b/>
              </w:rPr>
            </w:pPr>
          </w:p>
          <w:p w:rsidR="00E607CD" w:rsidRDefault="00E607CD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Potentially remove the </w:t>
            </w:r>
            <w:proofErr w:type="spellStart"/>
            <w:r>
              <w:rPr>
                <w:rFonts w:asciiTheme="minorHAnsi" w:hAnsiTheme="minorHAnsi"/>
                <w:b/>
              </w:rPr>
              <w:t>pred</w:t>
            </w:r>
            <w:proofErr w:type="spellEnd"/>
            <w:r>
              <w:rPr>
                <w:rFonts w:asciiTheme="minorHAnsi" w:hAnsiTheme="minorHAnsi"/>
                <w:b/>
              </w:rPr>
              <w:t xml:space="preserve"> soluble. </w:t>
            </w:r>
          </w:p>
          <w:p w:rsidR="00E607CD" w:rsidRDefault="00E607CD" w:rsidP="00E56D80">
            <w:pPr>
              <w:rPr>
                <w:rFonts w:asciiTheme="minorHAnsi" w:hAnsiTheme="minorHAnsi"/>
                <w:b/>
              </w:rPr>
            </w:pPr>
          </w:p>
          <w:p w:rsidR="00E607CD" w:rsidRDefault="00E607CD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Note: 2.5mg and 5mg enteric coated  non formulary </w:t>
            </w:r>
          </w:p>
        </w:tc>
      </w:tr>
      <w:tr w:rsidR="00EA705A" w:rsidTr="00745EAF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Dexamethasone Tablets</w:t>
            </w:r>
          </w:p>
        </w:tc>
        <w:tc>
          <w:tcPr>
            <w:tcW w:w="1276" w:type="dxa"/>
          </w:tcPr>
          <w:p w:rsidR="00EA705A" w:rsidRDefault="00EA705A">
            <w:r w:rsidRPr="00F643DC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745EAF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Betamethasone Soluble tablets, Injection</w:t>
            </w:r>
          </w:p>
        </w:tc>
        <w:tc>
          <w:tcPr>
            <w:tcW w:w="1276" w:type="dxa"/>
          </w:tcPr>
          <w:p w:rsidR="00EA705A" w:rsidRDefault="00EA705A">
            <w:r w:rsidRPr="00F643DC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745EAF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Hydrocortisone Injection 100mg</w:t>
            </w:r>
          </w:p>
        </w:tc>
        <w:tc>
          <w:tcPr>
            <w:tcW w:w="1276" w:type="dxa"/>
          </w:tcPr>
          <w:p w:rsidR="00EA705A" w:rsidRDefault="00EA705A">
            <w:r w:rsidRPr="00F643DC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745EAF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Dexamethasone Injection 4mg/ml, 2ml</w:t>
            </w:r>
          </w:p>
        </w:tc>
        <w:tc>
          <w:tcPr>
            <w:tcW w:w="1276" w:type="dxa"/>
          </w:tcPr>
          <w:p w:rsidR="00EA705A" w:rsidRDefault="00EA705A">
            <w:r w:rsidRPr="00F643DC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745EAF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Dexamethasone Elixir 2mg/5ml, 500 micrograms/5ml (S)</w:t>
            </w:r>
          </w:p>
        </w:tc>
        <w:tc>
          <w:tcPr>
            <w:tcW w:w="1276" w:type="dxa"/>
          </w:tcPr>
          <w:p w:rsidR="00EA705A" w:rsidRDefault="00EA705A">
            <w:r w:rsidRPr="00F643DC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453526">
        <w:tc>
          <w:tcPr>
            <w:tcW w:w="4786" w:type="dxa"/>
            <w:shd w:val="clear" w:color="auto" w:fill="FF0000"/>
          </w:tcPr>
          <w:p w:rsidR="00EA705A" w:rsidRDefault="00EA705A" w:rsidP="00E56D8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Methylprednisolone Injection 500mg, 1g vial as sodium succinate</w:t>
            </w:r>
          </w:p>
        </w:tc>
        <w:tc>
          <w:tcPr>
            <w:tcW w:w="1276" w:type="dxa"/>
          </w:tcPr>
          <w:p w:rsidR="00EA705A" w:rsidRDefault="00EA705A">
            <w:r w:rsidRPr="00F643DC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453526">
        <w:tc>
          <w:tcPr>
            <w:tcW w:w="4786" w:type="dxa"/>
            <w:shd w:val="clear" w:color="auto" w:fill="FF0000"/>
          </w:tcPr>
          <w:p w:rsidR="00EA705A" w:rsidRDefault="00EA705A" w:rsidP="00E56D8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Triamcinolone Injection (Kenalog) Intra-articular / Intramuscular 40mg/ml</w:t>
            </w:r>
          </w:p>
        </w:tc>
        <w:tc>
          <w:tcPr>
            <w:tcW w:w="1276" w:type="dxa"/>
          </w:tcPr>
          <w:p w:rsidR="00EA705A" w:rsidRDefault="00EA705A">
            <w:r w:rsidRPr="00F643DC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DF1AE7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Not used in endocrine </w:t>
            </w:r>
          </w:p>
        </w:tc>
      </w:tr>
      <w:tr w:rsidR="00EA705A" w:rsidTr="00453526">
        <w:tc>
          <w:tcPr>
            <w:tcW w:w="4786" w:type="dxa"/>
            <w:shd w:val="clear" w:color="auto" w:fill="FF0000"/>
          </w:tcPr>
          <w:p w:rsidR="00EA705A" w:rsidRDefault="00EA705A" w:rsidP="00E56D8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Methylprednisolone 100mg Tablets. Rehabilitation Service &amp; Ophthalmic Surgery Only</w:t>
            </w:r>
          </w:p>
        </w:tc>
        <w:tc>
          <w:tcPr>
            <w:tcW w:w="1276" w:type="dxa"/>
          </w:tcPr>
          <w:p w:rsidR="00EA705A" w:rsidRDefault="00EA705A">
            <w:r w:rsidRPr="00F643DC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DF1AE7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Not used in endocrine </w:t>
            </w:r>
          </w:p>
        </w:tc>
      </w:tr>
      <w:tr w:rsidR="00EA705A" w:rsidTr="00453526">
        <w:tc>
          <w:tcPr>
            <w:tcW w:w="4786" w:type="dxa"/>
            <w:shd w:val="clear" w:color="auto" w:fill="FF0000"/>
          </w:tcPr>
          <w:p w:rsidR="00EA705A" w:rsidRDefault="00EA705A" w:rsidP="00E56D8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Hydrocortisone Suspension 5mg/5ml. Secondary Care, Paediatrician Initiated Only</w:t>
            </w:r>
          </w:p>
        </w:tc>
        <w:tc>
          <w:tcPr>
            <w:tcW w:w="1276" w:type="dxa"/>
          </w:tcPr>
          <w:p w:rsidR="00EA705A" w:rsidRDefault="00EA705A">
            <w:r w:rsidRPr="00F643DC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</w:tbl>
    <w:p w:rsidR="000110DB" w:rsidRDefault="000110DB" w:rsidP="000110DB">
      <w:pPr>
        <w:spacing w:after="360"/>
        <w:outlineLvl w:val="2"/>
        <w:rPr>
          <w:rFonts w:asciiTheme="minorHAnsi" w:hAnsiTheme="minorHAnsi"/>
          <w:b/>
        </w:rPr>
      </w:pPr>
    </w:p>
    <w:p w:rsidR="00DC13BB" w:rsidRDefault="00DC13BB" w:rsidP="00DC13BB">
      <w:pPr>
        <w:spacing w:after="360"/>
        <w:rPr>
          <w:rFonts w:ascii="Helvetica" w:hAnsi="Helvetica" w:cs="Helvetica"/>
          <w:b/>
          <w:bCs/>
          <w:color w:val="444444"/>
          <w:sz w:val="27"/>
          <w:szCs w:val="27"/>
          <w:lang w:eastAsia="en-GB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  <w:lang w:eastAsia="en-GB"/>
        </w:rPr>
        <w:t>6.4 Sex hormones</w:t>
      </w:r>
    </w:p>
    <w:p w:rsidR="00DC13BB" w:rsidRDefault="00DC13BB" w:rsidP="00DC13BB">
      <w:pPr>
        <w:spacing w:after="360"/>
        <w:rPr>
          <w:rFonts w:ascii="Helvetica" w:hAnsi="Helvetica" w:cs="Helvetica"/>
          <w:b/>
          <w:bCs/>
          <w:color w:val="444444"/>
          <w:sz w:val="21"/>
          <w:szCs w:val="21"/>
          <w:lang w:eastAsia="en-GB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lang w:eastAsia="en-GB"/>
        </w:rPr>
        <w:t>6.4.1 Female sex hormones and their modulators</w:t>
      </w:r>
    </w:p>
    <w:p w:rsidR="00DC13BB" w:rsidRDefault="00DC13BB" w:rsidP="00DC13BB">
      <w:pPr>
        <w:rPr>
          <w:rFonts w:ascii="Calibri" w:hAnsi="Calibri" w:cs="Times New Roman"/>
          <w:color w:val="000000"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1208"/>
        <w:gridCol w:w="1110"/>
        <w:gridCol w:w="2353"/>
      </w:tblGrid>
      <w:tr w:rsidR="00DC13BB" w:rsidTr="00DC13BB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rPr>
                <w:rFonts w:cs="Arial"/>
                <w:szCs w:val="24"/>
              </w:rPr>
            </w:pPr>
            <w:r>
              <w:t>Remain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rPr>
                <w:rFonts w:cs="Arial"/>
                <w:szCs w:val="24"/>
              </w:rPr>
            </w:pPr>
            <w:r>
              <w:t>Remove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rPr>
                <w:rFonts w:cs="Arial"/>
                <w:szCs w:val="24"/>
              </w:rPr>
            </w:pPr>
            <w:r>
              <w:t>Supporting Information</w:t>
            </w:r>
          </w:p>
        </w:tc>
      </w:tr>
      <w:tr w:rsidR="00DC13BB" w:rsidTr="00DC13BB">
        <w:trPr>
          <w:trHeight w:val="567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Estradiol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 1mg, 2mg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hAnsi="Helvetica" w:cs="Helvetica"/>
                <w:noProof/>
                <w:color w:val="444444"/>
                <w:sz w:val="21"/>
                <w:szCs w:val="21"/>
                <w:lang w:eastAsia="en-GB"/>
              </w:rPr>
              <w:drawing>
                <wp:inline distT="0" distB="0" distL="0" distR="0" wp14:anchorId="200028EF" wp14:editId="412F0ACD">
                  <wp:extent cx="238125" cy="228600"/>
                  <wp:effectExtent l="0" t="0" r="9525" b="0"/>
                  <wp:docPr id="26" name="Picture 26" descr="Green tick - simple&#10;A simple 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reen tick - simple&#10;A simple 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</w:tr>
      <w:tr w:rsidR="00DC13BB" w:rsidTr="00DC13BB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Conjugated Oestrogens (Premarin) Tablets 0.625mg, 1.25mg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hAnsi="Helvetica" w:cs="Helvetica"/>
                <w:noProof/>
                <w:color w:val="444444"/>
                <w:sz w:val="21"/>
                <w:szCs w:val="21"/>
                <w:lang w:eastAsia="en-GB"/>
              </w:rPr>
              <w:drawing>
                <wp:inline distT="0" distB="0" distL="0" distR="0" wp14:anchorId="44BE3A3B" wp14:editId="50CCC884">
                  <wp:extent cx="247650" cy="219075"/>
                  <wp:effectExtent l="0" t="0" r="0" b="9525"/>
                  <wp:docPr id="25" name="Picture 25" descr="Green tick - simple&#10;A simple 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een tick - simple&#10;A simple 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</w:tr>
      <w:tr w:rsidR="00DC13BB" w:rsidTr="00DC13BB">
        <w:trPr>
          <w:trHeight w:val="5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Tibolone Tablets 2.5mg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hAnsi="Helvetica" w:cs="Helvetica"/>
                <w:noProof/>
                <w:color w:val="444444"/>
                <w:sz w:val="21"/>
                <w:szCs w:val="21"/>
                <w:lang w:eastAsia="en-GB"/>
              </w:rPr>
              <w:drawing>
                <wp:inline distT="0" distB="0" distL="0" distR="0" wp14:anchorId="5B355D0C" wp14:editId="293F812F">
                  <wp:extent cx="247650" cy="219075"/>
                  <wp:effectExtent l="0" t="0" r="0" b="9525"/>
                  <wp:docPr id="24" name="Picture 24" descr="Green tick - simple&#10;A simple 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een tick - simple&#10;A simple 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</w:tr>
      <w:tr w:rsidR="00DC13BB" w:rsidTr="00DC13BB">
        <w:trPr>
          <w:trHeight w:val="571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Climagest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Estradiol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/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Noresthisterone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) Tablet 1mg, 2mg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hAnsi="Helvetica" w:cs="Helvetica"/>
                <w:noProof/>
                <w:color w:val="444444"/>
                <w:sz w:val="21"/>
                <w:szCs w:val="21"/>
                <w:lang w:eastAsia="en-GB"/>
              </w:rPr>
              <w:drawing>
                <wp:inline distT="0" distB="0" distL="0" distR="0" wp14:anchorId="044BAA2A" wp14:editId="65CBC8AD">
                  <wp:extent cx="257175" cy="257175"/>
                  <wp:effectExtent l="0" t="0" r="9525" b="9525"/>
                  <wp:docPr id="23" name="Picture 23" descr="Green tick - simple&#10;A simple 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een tick - simple&#10;A simple 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</w:tr>
      <w:tr w:rsidR="00DC13BB" w:rsidTr="00DC13BB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Climaval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Estradiol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Valerate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) Tablet 1mg, 2mg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hAnsi="Helvetica" w:cs="Helvetica"/>
                <w:noProof/>
                <w:color w:val="444444"/>
                <w:sz w:val="21"/>
                <w:szCs w:val="21"/>
                <w:lang w:eastAsia="en-GB"/>
              </w:rPr>
              <w:drawing>
                <wp:inline distT="0" distB="0" distL="0" distR="0" wp14:anchorId="55DE7042" wp14:editId="518584E5">
                  <wp:extent cx="257175" cy="266700"/>
                  <wp:effectExtent l="0" t="0" r="9525" b="0"/>
                  <wp:docPr id="22" name="Picture 22" descr="Green tick - simple&#10;A simple 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reen tick - simple&#10;A simple 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 w:rsidP="00C52D5C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</w:tr>
      <w:tr w:rsidR="00DC13BB" w:rsidTr="00DC13BB">
        <w:trPr>
          <w:trHeight w:val="772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Estracombi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Estradiol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/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Norethisterone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) patch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hAnsi="Helvetica" w:cs="Helvetica"/>
                <w:noProof/>
                <w:color w:val="444444"/>
                <w:sz w:val="21"/>
                <w:szCs w:val="21"/>
                <w:lang w:eastAsia="en-GB"/>
              </w:rPr>
              <w:drawing>
                <wp:inline distT="0" distB="0" distL="0" distR="0" wp14:anchorId="0A4814C5" wp14:editId="0A51794D">
                  <wp:extent cx="285750" cy="247650"/>
                  <wp:effectExtent l="0" t="0" r="0" b="0"/>
                  <wp:docPr id="21" name="Picture 21" descr="Green tick - simple&#10;A simple 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een tick - simple&#10;A simple 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</w:tr>
      <w:tr w:rsidR="00DC13BB" w:rsidTr="00DC13BB">
        <w:trPr>
          <w:trHeight w:val="66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Estraderm TTS 25, 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BB" w:rsidRDefault="00C52D5C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hAnsi="Helvetica" w:cs="Helvetica"/>
                <w:noProof/>
                <w:color w:val="444444"/>
                <w:sz w:val="21"/>
                <w:szCs w:val="21"/>
                <w:lang w:eastAsia="en-GB"/>
              </w:rPr>
              <w:drawing>
                <wp:inline distT="0" distB="0" distL="0" distR="0" wp14:anchorId="72A72722" wp14:editId="11952AFB">
                  <wp:extent cx="285750" cy="228600"/>
                  <wp:effectExtent l="0" t="0" r="0" b="0"/>
                  <wp:docPr id="20" name="Picture 20" descr="Green tick - simple&#10;A simple 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een tick - simple&#10;A simple 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E607CD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  <w:r w:rsidRPr="00E607CD">
              <w:rPr>
                <w:rFonts w:ascii="Helvetica" w:hAnsi="Helvetica" w:cs="Helvetica"/>
                <w:color w:val="FF0000"/>
                <w:sz w:val="21"/>
                <w:szCs w:val="21"/>
                <w:lang w:eastAsia="en-GB"/>
              </w:rPr>
              <w:t xml:space="preserve">Discontinued? Remove </w:t>
            </w:r>
          </w:p>
        </w:tc>
      </w:tr>
      <w:tr w:rsidR="00DC13BB" w:rsidTr="00DC13BB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Estraderm MX 25, 50, 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BB" w:rsidRDefault="00C52D5C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hAnsi="Helvetica" w:cs="Helvetica"/>
                <w:noProof/>
                <w:color w:val="444444"/>
                <w:sz w:val="21"/>
                <w:szCs w:val="21"/>
                <w:lang w:eastAsia="en-GB"/>
              </w:rPr>
              <w:drawing>
                <wp:inline distT="0" distB="0" distL="0" distR="0" wp14:anchorId="30570FB5" wp14:editId="17026A29">
                  <wp:extent cx="257175" cy="228600"/>
                  <wp:effectExtent l="0" t="0" r="9525" b="0"/>
                  <wp:docPr id="19" name="Picture 19" descr="Green tick - simple&#10;A simple 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een tick - simple&#10;A simple 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9567E8" w:rsidP="00C52D5C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  <w:t xml:space="preserve">Used in growth promotion in chromosomal inborn syndrome – error of metabolism </w:t>
            </w:r>
          </w:p>
        </w:tc>
      </w:tr>
      <w:tr w:rsidR="00DC13BB" w:rsidTr="00DC13BB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Estradiol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Implants 50mg, 100mg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hAnsi="Helvetica" w:cs="Helvetica"/>
                <w:noProof/>
                <w:color w:val="444444"/>
                <w:sz w:val="21"/>
                <w:szCs w:val="21"/>
                <w:lang w:eastAsia="en-GB"/>
              </w:rPr>
              <w:drawing>
                <wp:inline distT="0" distB="0" distL="0" distR="0" wp14:anchorId="0FC6E62D" wp14:editId="5C78F58F">
                  <wp:extent cx="266700" cy="257175"/>
                  <wp:effectExtent l="0" t="0" r="0" b="9525"/>
                  <wp:docPr id="18" name="Picture 18" descr="Green tick - simple&#10;A simple 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een tick - simple&#10;A simple 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</w:tr>
      <w:tr w:rsidR="00DC13BB" w:rsidTr="00DC13BB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Evorel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Estradiol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) Patch 25, 50, 75, 100 micrograms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BB" w:rsidRDefault="009567E8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hAnsi="Helvetica" w:cs="Helvetica"/>
                <w:noProof/>
                <w:color w:val="444444"/>
                <w:sz w:val="21"/>
                <w:szCs w:val="21"/>
                <w:lang w:eastAsia="en-GB"/>
              </w:rPr>
              <w:drawing>
                <wp:inline distT="0" distB="0" distL="0" distR="0" wp14:anchorId="32039EC4" wp14:editId="4FEE9C1F">
                  <wp:extent cx="276225" cy="219075"/>
                  <wp:effectExtent l="0" t="0" r="9525" b="9525"/>
                  <wp:docPr id="17" name="Picture 17" descr="Green tick - simple&#10;A simple 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een tick - simple&#10;A simple 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</w:tr>
      <w:tr w:rsidR="00DC13BB" w:rsidTr="00DC13BB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Kliofem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Estradiol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/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Norethisterone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) Tablet – no bleed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hAnsi="Helvetica" w:cs="Helvetica"/>
                <w:noProof/>
                <w:color w:val="444444"/>
                <w:sz w:val="21"/>
                <w:szCs w:val="21"/>
                <w:lang w:eastAsia="en-GB"/>
              </w:rPr>
              <w:drawing>
                <wp:inline distT="0" distB="0" distL="0" distR="0" wp14:anchorId="7FE73A4B" wp14:editId="64B44675">
                  <wp:extent cx="247650" cy="228600"/>
                  <wp:effectExtent l="0" t="0" r="0" b="0"/>
                  <wp:docPr id="16" name="Picture 16" descr="Green tick - simple&#10;A simple 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een tick - simple&#10;A simple 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rPr>
                <w:rFonts w:cs="Arial"/>
                <w:szCs w:val="24"/>
              </w:rPr>
            </w:pPr>
          </w:p>
        </w:tc>
      </w:tr>
      <w:tr w:rsidR="00DC13BB" w:rsidTr="00DC13BB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Oestrogel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Estradiol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) Gel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hAnsi="Helvetica" w:cs="Helvetica"/>
                <w:noProof/>
                <w:color w:val="444444"/>
                <w:sz w:val="21"/>
                <w:szCs w:val="21"/>
                <w:lang w:eastAsia="en-GB"/>
              </w:rPr>
              <w:drawing>
                <wp:inline distT="0" distB="0" distL="0" distR="0" wp14:anchorId="0A05CB00" wp14:editId="1B4962BE">
                  <wp:extent cx="266700" cy="247650"/>
                  <wp:effectExtent l="0" t="0" r="0" b="0"/>
                  <wp:docPr id="15" name="Picture 15" descr="Green tick - simple&#10;A simple 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reen tick - simple&#10;A simple 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rPr>
                <w:rFonts w:cs="Arial"/>
                <w:color w:val="FF0000"/>
                <w:szCs w:val="24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  <w:t xml:space="preserve">  </w:t>
            </w:r>
          </w:p>
        </w:tc>
      </w:tr>
      <w:tr w:rsidR="00DC13BB" w:rsidTr="00DC13BB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Ethinylestradiol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 10 micrograms, 50 micrograms, 1mg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hAnsi="Helvetica" w:cs="Helvetica"/>
                <w:noProof/>
                <w:color w:val="444444"/>
                <w:sz w:val="21"/>
                <w:szCs w:val="21"/>
                <w:lang w:eastAsia="en-GB"/>
              </w:rPr>
              <w:drawing>
                <wp:inline distT="0" distB="0" distL="0" distR="0" wp14:anchorId="3D5EB5BA" wp14:editId="756E692C">
                  <wp:extent cx="276225" cy="266700"/>
                  <wp:effectExtent l="0" t="0" r="9525" b="0"/>
                  <wp:docPr id="14" name="Picture 14" descr="Green tick - simple&#10;A simple 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een tick - simple&#10;A simple 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rPr>
                <w:rFonts w:cs="Arial"/>
                <w:szCs w:val="24"/>
              </w:rPr>
            </w:pPr>
          </w:p>
        </w:tc>
      </w:tr>
      <w:tr w:rsidR="00DC13BB" w:rsidTr="00DC13BB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Raloxifene Tablets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BB" w:rsidRDefault="009567E8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  <w:r w:rsidRPr="00D21889">
              <w:rPr>
                <w:rFonts w:ascii="Helvetica" w:hAnsi="Helvetica" w:cs="Helvetica"/>
                <w:noProof/>
                <w:color w:val="FF0000"/>
                <w:sz w:val="21"/>
                <w:szCs w:val="21"/>
                <w:lang w:eastAsia="en-GB"/>
              </w:rPr>
              <w:drawing>
                <wp:inline distT="0" distB="0" distL="0" distR="0" wp14:anchorId="16FAA8FA" wp14:editId="293142B5">
                  <wp:extent cx="238125" cy="266700"/>
                  <wp:effectExtent l="0" t="0" r="9525" b="0"/>
                  <wp:docPr id="13" name="Picture 13" descr="Green tick - simple&#10;A simple 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een tick - simple&#10;A simple 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1889" w:rsidRPr="00D21889">
              <w:rPr>
                <w:rFonts w:ascii="Helvetica" w:hAnsi="Helvetica" w:cs="Helvetica"/>
                <w:color w:val="FF0000"/>
                <w:sz w:val="21"/>
                <w:szCs w:val="21"/>
                <w:lang w:eastAsia="en-GB"/>
              </w:rPr>
              <w:t>?SHOULD BE 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E607CD">
            <w:pPr>
              <w:spacing w:after="360"/>
              <w:rPr>
                <w:rFonts w:ascii="Helvetica" w:hAnsi="Helvetica" w:cs="Helvetica"/>
                <w:color w:val="444444"/>
                <w:sz w:val="21"/>
                <w:szCs w:val="21"/>
                <w:lang w:eastAsia="en-GB"/>
              </w:rPr>
            </w:pPr>
            <w:r w:rsidRPr="00E607CD">
              <w:rPr>
                <w:rFonts w:ascii="Helvetica" w:hAnsi="Helvetica" w:cs="Helvetica"/>
                <w:color w:val="FF0000"/>
                <w:sz w:val="21"/>
                <w:szCs w:val="21"/>
                <w:lang w:eastAsia="en-GB"/>
              </w:rPr>
              <w:t xml:space="preserve">Amber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3BB" w:rsidRDefault="00DC13BB">
            <w:pPr>
              <w:spacing w:after="360"/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en-GB"/>
              </w:rPr>
              <w:t>Two indications?</w:t>
            </w:r>
            <w:r w:rsidR="009567E8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en-GB"/>
              </w:rPr>
              <w:br/>
              <w:t>-post menopausal osteoporosis</w:t>
            </w:r>
            <w:r w:rsidR="009567E8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en-GB"/>
              </w:rPr>
              <w:br/>
              <w:t>-</w:t>
            </w:r>
            <w:proofErr w:type="spellStart"/>
            <w:r w:rsidR="009567E8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en-GB"/>
              </w:rPr>
              <w:t>oteoperosis</w:t>
            </w:r>
            <w:proofErr w:type="spellEnd"/>
            <w:r w:rsidR="009567E8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en-GB"/>
              </w:rPr>
              <w:t xml:space="preserve"> menopausal symptoms</w:t>
            </w:r>
            <w:r w:rsidR="009567E8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en-GB"/>
              </w:rPr>
              <w:br/>
              <w:t>NICE TA160</w:t>
            </w:r>
          </w:p>
        </w:tc>
      </w:tr>
    </w:tbl>
    <w:p w:rsidR="00DC13BB" w:rsidRDefault="00DC13BB" w:rsidP="000110DB">
      <w:pPr>
        <w:spacing w:after="360"/>
        <w:outlineLvl w:val="2"/>
        <w:rPr>
          <w:rFonts w:asciiTheme="minorHAnsi" w:hAnsiTheme="minorHAnsi"/>
          <w:b/>
        </w:rPr>
      </w:pPr>
    </w:p>
    <w:p w:rsidR="000110DB" w:rsidRDefault="00136A94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6.4.1.1 </w:t>
      </w:r>
      <w:proofErr w:type="spellStart"/>
      <w:r>
        <w:rPr>
          <w:rStyle w:val="Strong"/>
          <w:rFonts w:ascii="Helvetica" w:hAnsi="Helvetica" w:cs="Helvetica"/>
          <w:color w:val="444444"/>
          <w:sz w:val="21"/>
          <w:szCs w:val="21"/>
        </w:rPr>
        <w:t>Ethinylestradiol</w:t>
      </w:r>
      <w:proofErr w:type="spellEnd"/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 for Pubertal Induction</w:t>
      </w:r>
    </w:p>
    <w:p w:rsidR="00136A94" w:rsidRDefault="00136A94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559"/>
        <w:gridCol w:w="1621"/>
      </w:tblGrid>
      <w:tr w:rsidR="00A1356E" w:rsidTr="00136A94">
        <w:tc>
          <w:tcPr>
            <w:tcW w:w="4786" w:type="dxa"/>
          </w:tcPr>
          <w:p w:rsidR="00A1356E" w:rsidRDefault="00A1356E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1356E" w:rsidRPr="00A80D1B" w:rsidRDefault="00A1356E" w:rsidP="005E5226">
            <w:r w:rsidRPr="00A80D1B">
              <w:t>Remain</w:t>
            </w:r>
          </w:p>
        </w:tc>
        <w:tc>
          <w:tcPr>
            <w:tcW w:w="1559" w:type="dxa"/>
          </w:tcPr>
          <w:p w:rsidR="00A1356E" w:rsidRPr="00A80D1B" w:rsidRDefault="00A1356E" w:rsidP="005E5226">
            <w:r w:rsidRPr="00A80D1B">
              <w:t>Remove</w:t>
            </w:r>
          </w:p>
        </w:tc>
        <w:tc>
          <w:tcPr>
            <w:tcW w:w="1621" w:type="dxa"/>
          </w:tcPr>
          <w:p w:rsidR="00A1356E" w:rsidRDefault="00A1356E" w:rsidP="005E5226">
            <w:r w:rsidRPr="00A80D1B">
              <w:t>Supporting Information</w:t>
            </w:r>
          </w:p>
        </w:tc>
      </w:tr>
      <w:tr w:rsidR="00136A94" w:rsidTr="00453526">
        <w:tc>
          <w:tcPr>
            <w:tcW w:w="4786" w:type="dxa"/>
            <w:shd w:val="clear" w:color="auto" w:fill="FF0000"/>
          </w:tcPr>
          <w:p w:rsidR="00136A94" w:rsidRDefault="00136A94" w:rsidP="00E56D8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Ethinylestradiol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2mcg Tablets. Secondary Care, Paediatrician Initiated Only</w:t>
            </w:r>
          </w:p>
        </w:tc>
        <w:tc>
          <w:tcPr>
            <w:tcW w:w="1276" w:type="dxa"/>
          </w:tcPr>
          <w:p w:rsidR="00136A94" w:rsidRDefault="00EA705A" w:rsidP="00E56D80">
            <w:pPr>
              <w:rPr>
                <w:rFonts w:asciiTheme="minorHAnsi" w:hAnsiTheme="minorHAnsi"/>
                <w:b/>
              </w:rPr>
            </w:pPr>
            <w:r w:rsidRPr="00EA705A"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559" w:type="dxa"/>
          </w:tcPr>
          <w:p w:rsidR="00136A94" w:rsidRDefault="00136A94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136A94" w:rsidRDefault="00136A94" w:rsidP="00E56D80">
            <w:pPr>
              <w:rPr>
                <w:rFonts w:asciiTheme="minorHAnsi" w:hAnsiTheme="minorHAnsi"/>
                <w:b/>
              </w:rPr>
            </w:pPr>
          </w:p>
        </w:tc>
      </w:tr>
    </w:tbl>
    <w:p w:rsidR="00136A94" w:rsidRDefault="00136A94" w:rsidP="00E56D80">
      <w:pPr>
        <w:rPr>
          <w:rFonts w:asciiTheme="minorHAnsi" w:hAnsiTheme="minorHAnsi"/>
          <w:b/>
        </w:rPr>
      </w:pPr>
    </w:p>
    <w:p w:rsidR="00136A94" w:rsidRDefault="00136A94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6.4.1.2 Progestogens</w:t>
      </w:r>
    </w:p>
    <w:p w:rsidR="00136A94" w:rsidRDefault="00136A94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559"/>
        <w:gridCol w:w="1621"/>
      </w:tblGrid>
      <w:tr w:rsidR="00A1356E" w:rsidTr="00136A94">
        <w:tc>
          <w:tcPr>
            <w:tcW w:w="4786" w:type="dxa"/>
          </w:tcPr>
          <w:p w:rsidR="00A1356E" w:rsidRDefault="00A1356E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1356E" w:rsidRPr="000A51F2" w:rsidRDefault="00A1356E" w:rsidP="005E5226">
            <w:r w:rsidRPr="000A51F2">
              <w:t>Remain</w:t>
            </w:r>
          </w:p>
        </w:tc>
        <w:tc>
          <w:tcPr>
            <w:tcW w:w="1559" w:type="dxa"/>
          </w:tcPr>
          <w:p w:rsidR="00A1356E" w:rsidRPr="000A51F2" w:rsidRDefault="00A1356E" w:rsidP="005E5226">
            <w:r w:rsidRPr="000A51F2">
              <w:t>Remove</w:t>
            </w:r>
          </w:p>
        </w:tc>
        <w:tc>
          <w:tcPr>
            <w:tcW w:w="1621" w:type="dxa"/>
          </w:tcPr>
          <w:p w:rsidR="00A1356E" w:rsidRDefault="00A1356E" w:rsidP="005E5226">
            <w:r w:rsidRPr="000A51F2">
              <w:t>Supporting Information</w:t>
            </w:r>
          </w:p>
        </w:tc>
      </w:tr>
      <w:tr w:rsidR="00EA705A" w:rsidTr="00453526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Norethisterone Tablets</w:t>
            </w:r>
          </w:p>
        </w:tc>
        <w:tc>
          <w:tcPr>
            <w:tcW w:w="1276" w:type="dxa"/>
          </w:tcPr>
          <w:p w:rsidR="00EA705A" w:rsidRDefault="00EA705A">
            <w:r w:rsidRPr="00ED33E0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6E0E84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453526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Medroxyprogesterone (Provera) Tablets</w:t>
            </w:r>
          </w:p>
        </w:tc>
        <w:tc>
          <w:tcPr>
            <w:tcW w:w="1276" w:type="dxa"/>
          </w:tcPr>
          <w:p w:rsidR="00EA705A" w:rsidRDefault="00EA705A">
            <w:r w:rsidRPr="00ED33E0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453526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Dydrogesterone Tablets</w:t>
            </w:r>
          </w:p>
        </w:tc>
        <w:tc>
          <w:tcPr>
            <w:tcW w:w="1276" w:type="dxa"/>
          </w:tcPr>
          <w:p w:rsidR="00EA705A" w:rsidRDefault="00EA705A">
            <w:r w:rsidRPr="00ED33E0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453526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Progesterone Injection</w:t>
            </w:r>
          </w:p>
        </w:tc>
        <w:tc>
          <w:tcPr>
            <w:tcW w:w="1276" w:type="dxa"/>
          </w:tcPr>
          <w:p w:rsidR="00EA705A" w:rsidRDefault="00EA705A">
            <w:r w:rsidRPr="00ED33E0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453526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Ulipristal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Acetate Tablets</w:t>
            </w:r>
          </w:p>
        </w:tc>
        <w:tc>
          <w:tcPr>
            <w:tcW w:w="1276" w:type="dxa"/>
          </w:tcPr>
          <w:p w:rsidR="00EA705A" w:rsidRDefault="00EA705A">
            <w:r w:rsidRPr="00ED33E0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453526">
        <w:tc>
          <w:tcPr>
            <w:tcW w:w="4786" w:type="dxa"/>
            <w:shd w:val="clear" w:color="auto" w:fill="FF000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Progesterone Pessaries (Cyclogest). Hospital Only Consultant Obs &amp; Gyne Only</w:t>
            </w:r>
          </w:p>
        </w:tc>
        <w:tc>
          <w:tcPr>
            <w:tcW w:w="1276" w:type="dxa"/>
          </w:tcPr>
          <w:p w:rsidR="00EA705A" w:rsidRDefault="00EA705A">
            <w:r w:rsidRPr="00ED33E0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</w:tbl>
    <w:p w:rsidR="00136A94" w:rsidRDefault="00136A94" w:rsidP="00E56D80">
      <w:pPr>
        <w:rPr>
          <w:rFonts w:asciiTheme="minorHAnsi" w:hAnsiTheme="minorHAnsi"/>
          <w:b/>
        </w:rPr>
      </w:pPr>
    </w:p>
    <w:p w:rsidR="00136A94" w:rsidRDefault="00136A94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6.4.2 Male sex hormones and antagonists</w:t>
      </w:r>
    </w:p>
    <w:p w:rsidR="00136A94" w:rsidRDefault="00136A94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559"/>
        <w:gridCol w:w="1559"/>
      </w:tblGrid>
      <w:tr w:rsidR="00136A94" w:rsidTr="00136A94">
        <w:tc>
          <w:tcPr>
            <w:tcW w:w="4786" w:type="dxa"/>
          </w:tcPr>
          <w:p w:rsidR="00136A94" w:rsidRDefault="00136A94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136A94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Remain </w:t>
            </w:r>
          </w:p>
        </w:tc>
        <w:tc>
          <w:tcPr>
            <w:tcW w:w="1559" w:type="dxa"/>
          </w:tcPr>
          <w:p w:rsidR="00136A94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Remove </w:t>
            </w:r>
          </w:p>
        </w:tc>
        <w:tc>
          <w:tcPr>
            <w:tcW w:w="1559" w:type="dxa"/>
          </w:tcPr>
          <w:p w:rsidR="00136A94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Supporting Information</w:t>
            </w:r>
          </w:p>
        </w:tc>
      </w:tr>
      <w:tr w:rsidR="00EA705A" w:rsidTr="004A6E1D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Finasteride Tablets</w:t>
            </w:r>
          </w:p>
        </w:tc>
        <w:tc>
          <w:tcPr>
            <w:tcW w:w="1276" w:type="dxa"/>
          </w:tcPr>
          <w:p w:rsidR="00EA705A" w:rsidRDefault="00EA705A">
            <w:r w:rsidRPr="00815135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4A6E1D">
              <w:rPr>
                <w:rFonts w:asciiTheme="minorHAnsi" w:hAnsi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</w:rPr>
              <w:t xml:space="preserve"> choice</w:t>
            </w:r>
          </w:p>
        </w:tc>
      </w:tr>
      <w:tr w:rsidR="00EA705A" w:rsidTr="004A6E1D">
        <w:tc>
          <w:tcPr>
            <w:tcW w:w="4786" w:type="dxa"/>
            <w:shd w:val="clear" w:color="auto" w:fill="92D05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Dutasteride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capsules</w:t>
            </w:r>
          </w:p>
        </w:tc>
        <w:tc>
          <w:tcPr>
            <w:tcW w:w="1276" w:type="dxa"/>
          </w:tcPr>
          <w:p w:rsidR="00EA705A" w:rsidRDefault="00EA705A">
            <w:r w:rsidRPr="00815135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6D5B66">
        <w:tc>
          <w:tcPr>
            <w:tcW w:w="4786" w:type="dxa"/>
            <w:shd w:val="clear" w:color="auto" w:fill="FFC00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Testosterone 2% Gel (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Tostran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)</w:t>
            </w:r>
          </w:p>
        </w:tc>
        <w:tc>
          <w:tcPr>
            <w:tcW w:w="1276" w:type="dxa"/>
          </w:tcPr>
          <w:p w:rsidR="00EA705A" w:rsidRDefault="00EA705A">
            <w:r w:rsidRPr="000238E6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6D5B66">
        <w:tc>
          <w:tcPr>
            <w:tcW w:w="4786" w:type="dxa"/>
            <w:shd w:val="clear" w:color="auto" w:fill="FFC00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Testosterone Implant</w:t>
            </w:r>
          </w:p>
        </w:tc>
        <w:tc>
          <w:tcPr>
            <w:tcW w:w="1276" w:type="dxa"/>
          </w:tcPr>
          <w:p w:rsidR="00EA705A" w:rsidRDefault="00EA705A">
            <w:r w:rsidRPr="000238E6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6D5B66">
        <w:tc>
          <w:tcPr>
            <w:tcW w:w="4786" w:type="dxa"/>
            <w:shd w:val="clear" w:color="auto" w:fill="FFC00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Testosterone Undecanoate IM</w:t>
            </w:r>
          </w:p>
        </w:tc>
        <w:tc>
          <w:tcPr>
            <w:tcW w:w="1276" w:type="dxa"/>
          </w:tcPr>
          <w:p w:rsidR="00EA705A" w:rsidRDefault="00EA705A">
            <w:r w:rsidRPr="000238E6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6D5B66">
        <w:tc>
          <w:tcPr>
            <w:tcW w:w="4786" w:type="dxa"/>
            <w:shd w:val="clear" w:color="auto" w:fill="FFC00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Testosterone Esters IM</w:t>
            </w:r>
          </w:p>
        </w:tc>
        <w:tc>
          <w:tcPr>
            <w:tcW w:w="1276" w:type="dxa"/>
          </w:tcPr>
          <w:p w:rsidR="00EA705A" w:rsidRDefault="00EA705A">
            <w:r w:rsidRPr="000238E6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6D5B66">
        <w:tc>
          <w:tcPr>
            <w:tcW w:w="4786" w:type="dxa"/>
            <w:shd w:val="clear" w:color="auto" w:fill="FFC000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Cyproterone Tablets</w:t>
            </w:r>
          </w:p>
        </w:tc>
        <w:tc>
          <w:tcPr>
            <w:tcW w:w="1276" w:type="dxa"/>
          </w:tcPr>
          <w:p w:rsidR="00EA705A" w:rsidRDefault="00EA705A">
            <w:r w:rsidRPr="000238E6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BD6707" w:rsidTr="00EA705A">
        <w:tc>
          <w:tcPr>
            <w:tcW w:w="4786" w:type="dxa"/>
            <w:shd w:val="clear" w:color="auto" w:fill="BFBFBF" w:themeFill="background1" w:themeFillShade="BF"/>
          </w:tcPr>
          <w:p w:rsidR="00BD6707" w:rsidRDefault="00BD6707" w:rsidP="00E56D8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Mesterolone Tablets</w:t>
            </w:r>
          </w:p>
        </w:tc>
        <w:tc>
          <w:tcPr>
            <w:tcW w:w="1276" w:type="dxa"/>
          </w:tcPr>
          <w:p w:rsidR="00BD6707" w:rsidRDefault="00BD6707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BD6707" w:rsidRDefault="00EA705A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559" w:type="dxa"/>
          </w:tcPr>
          <w:p w:rsidR="00BD6707" w:rsidRDefault="006E0E84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 used from Jan 2017</w:t>
            </w:r>
            <w:r w:rsidR="008C2E7F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BD6707" w:rsidTr="009567E8">
        <w:tc>
          <w:tcPr>
            <w:tcW w:w="4786" w:type="dxa"/>
            <w:shd w:val="clear" w:color="auto" w:fill="FFC000"/>
          </w:tcPr>
          <w:p w:rsidR="00BD6707" w:rsidRPr="004A6E1D" w:rsidRDefault="00BD6707" w:rsidP="006D5B66">
            <w:pPr>
              <w:rPr>
                <w:rFonts w:ascii="Helvetica" w:hAnsi="Helvetica" w:cs="Helvetica"/>
                <w:color w:val="FF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Testosterone 300mcg</w:t>
            </w:r>
            <w:r w:rsidR="006D5B66"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/24 hour Patch. SGH </w:t>
            </w:r>
            <w:commentRangeStart w:id="4"/>
            <w:r w:rsidR="006D5B66">
              <w:rPr>
                <w:rFonts w:ascii="Helvetica" w:hAnsi="Helvetica" w:cs="Helvetica"/>
                <w:color w:val="444444"/>
                <w:sz w:val="21"/>
                <w:szCs w:val="21"/>
              </w:rPr>
              <w:t>Hospital</w:t>
            </w:r>
            <w:commentRangeEnd w:id="4"/>
            <w:r w:rsidR="00B53908">
              <w:rPr>
                <w:rStyle w:val="CommentReference"/>
              </w:rPr>
              <w:commentReference w:id="4"/>
            </w:r>
            <w:r w:rsidR="006D5B66"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BD6707" w:rsidRDefault="00EA705A" w:rsidP="00E56D80">
            <w:pPr>
              <w:rPr>
                <w:rFonts w:asciiTheme="minorHAnsi" w:hAnsiTheme="minorHAnsi"/>
                <w:b/>
              </w:rPr>
            </w:pPr>
            <w:r w:rsidRPr="00EA705A"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559" w:type="dxa"/>
          </w:tcPr>
          <w:p w:rsidR="00BD6707" w:rsidRDefault="00E607CD" w:rsidP="00E56D80">
            <w:pPr>
              <w:rPr>
                <w:rFonts w:asciiTheme="minorHAnsi" w:hAnsiTheme="minorHAnsi"/>
                <w:b/>
              </w:rPr>
            </w:pPr>
            <w:r w:rsidRPr="00E607CD">
              <w:rPr>
                <w:rFonts w:asciiTheme="minorHAnsi" w:hAnsiTheme="minorHAnsi"/>
                <w:b/>
                <w:color w:val="FF0000"/>
              </w:rPr>
              <w:t>red</w:t>
            </w:r>
          </w:p>
        </w:tc>
        <w:tc>
          <w:tcPr>
            <w:tcW w:w="1559" w:type="dxa"/>
          </w:tcPr>
          <w:p w:rsidR="00BD6707" w:rsidRPr="009567E8" w:rsidRDefault="009567E8" w:rsidP="00E56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Proposed from red to amber by clinical lead </w:t>
            </w:r>
          </w:p>
        </w:tc>
      </w:tr>
    </w:tbl>
    <w:p w:rsidR="00136A94" w:rsidRDefault="00136A94" w:rsidP="00E56D80">
      <w:pPr>
        <w:rPr>
          <w:rFonts w:asciiTheme="minorHAnsi" w:hAnsiTheme="minorHAnsi"/>
          <w:b/>
        </w:rPr>
      </w:pPr>
    </w:p>
    <w:p w:rsidR="00BD6707" w:rsidRDefault="00BD6707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6.4.3 Anabolic Steroids</w:t>
      </w:r>
    </w:p>
    <w:p w:rsidR="00BD6707" w:rsidRDefault="00BD6707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559"/>
        <w:gridCol w:w="1621"/>
      </w:tblGrid>
      <w:tr w:rsidR="00A1356E" w:rsidTr="00BD6707">
        <w:tc>
          <w:tcPr>
            <w:tcW w:w="4786" w:type="dxa"/>
          </w:tcPr>
          <w:p w:rsidR="00A1356E" w:rsidRDefault="00A1356E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1356E" w:rsidRPr="008651AF" w:rsidRDefault="00A1356E" w:rsidP="005E5226">
            <w:r w:rsidRPr="008651AF">
              <w:t>Remain</w:t>
            </w:r>
          </w:p>
        </w:tc>
        <w:tc>
          <w:tcPr>
            <w:tcW w:w="1559" w:type="dxa"/>
          </w:tcPr>
          <w:p w:rsidR="00A1356E" w:rsidRPr="008651AF" w:rsidRDefault="00A1356E" w:rsidP="005E5226">
            <w:r w:rsidRPr="008651AF">
              <w:t>Remove</w:t>
            </w:r>
          </w:p>
        </w:tc>
        <w:tc>
          <w:tcPr>
            <w:tcW w:w="1621" w:type="dxa"/>
          </w:tcPr>
          <w:p w:rsidR="00A1356E" w:rsidRDefault="00A1356E" w:rsidP="005E5226">
            <w:r w:rsidRPr="008651AF">
              <w:t>Supporting Information</w:t>
            </w:r>
          </w:p>
        </w:tc>
      </w:tr>
      <w:tr w:rsidR="00BD6707" w:rsidTr="004A6E1D">
        <w:tc>
          <w:tcPr>
            <w:tcW w:w="4786" w:type="dxa"/>
            <w:shd w:val="clear" w:color="auto" w:fill="FF0000"/>
          </w:tcPr>
          <w:p w:rsidR="00BD6707" w:rsidRDefault="00BD6707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Nandrolone Decanoate Injection. Hospital Only</w:t>
            </w:r>
          </w:p>
        </w:tc>
        <w:tc>
          <w:tcPr>
            <w:tcW w:w="1276" w:type="dxa"/>
          </w:tcPr>
          <w:p w:rsidR="00BD6707" w:rsidRDefault="00DC13B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559" w:type="dxa"/>
          </w:tcPr>
          <w:p w:rsidR="00BD6707" w:rsidRDefault="00BD6707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BD6707" w:rsidRDefault="00BD6707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BD6707" w:rsidTr="004A6E1D">
        <w:tc>
          <w:tcPr>
            <w:tcW w:w="4786" w:type="dxa"/>
            <w:shd w:val="clear" w:color="auto" w:fill="FF0000"/>
          </w:tcPr>
          <w:p w:rsidR="00BD6707" w:rsidRDefault="00BD6707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Oxymetholone Tablets. Hospital Only (U)</w:t>
            </w:r>
          </w:p>
        </w:tc>
        <w:tc>
          <w:tcPr>
            <w:tcW w:w="1276" w:type="dxa"/>
          </w:tcPr>
          <w:p w:rsidR="00BD6707" w:rsidRDefault="00DC13B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559" w:type="dxa"/>
          </w:tcPr>
          <w:p w:rsidR="00BD6707" w:rsidRDefault="00BD6707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BD6707" w:rsidRDefault="00BD6707" w:rsidP="00E56D80">
            <w:pPr>
              <w:rPr>
                <w:rFonts w:asciiTheme="minorHAnsi" w:hAnsiTheme="minorHAnsi"/>
                <w:b/>
              </w:rPr>
            </w:pPr>
          </w:p>
        </w:tc>
      </w:tr>
    </w:tbl>
    <w:p w:rsidR="00BD6707" w:rsidRDefault="00BD6707" w:rsidP="00E56D80">
      <w:pPr>
        <w:rPr>
          <w:rFonts w:asciiTheme="minorHAnsi" w:hAnsiTheme="minorHAnsi"/>
          <w:b/>
        </w:rPr>
      </w:pPr>
    </w:p>
    <w:p w:rsidR="00BD6707" w:rsidRPr="00BD6707" w:rsidRDefault="00BD6707" w:rsidP="00BD6707">
      <w:pPr>
        <w:spacing w:after="360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  <w:r w:rsidRPr="00BD6707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>6.5 Hypothalamic and pituitary hormones and anti-oestrogens</w:t>
      </w:r>
    </w:p>
    <w:p w:rsidR="00BD6707" w:rsidRPr="00BD6707" w:rsidRDefault="00BD6707" w:rsidP="00BD6707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BD670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 xml:space="preserve">6.5.1 </w:t>
      </w:r>
      <w:proofErr w:type="spellStart"/>
      <w:r w:rsidRPr="00BD670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>Hypothalmic</w:t>
      </w:r>
      <w:proofErr w:type="spellEnd"/>
      <w:r w:rsidRPr="00BD670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 xml:space="preserve"> and Anterior Pituitary Hormones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559"/>
        <w:gridCol w:w="1621"/>
      </w:tblGrid>
      <w:tr w:rsidR="00A1356E" w:rsidTr="00BD6707">
        <w:tc>
          <w:tcPr>
            <w:tcW w:w="4786" w:type="dxa"/>
          </w:tcPr>
          <w:p w:rsidR="00A1356E" w:rsidRDefault="00A1356E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1356E" w:rsidRPr="00421483" w:rsidRDefault="00A1356E" w:rsidP="005E5226">
            <w:r w:rsidRPr="00421483">
              <w:t>Remain</w:t>
            </w:r>
          </w:p>
        </w:tc>
        <w:tc>
          <w:tcPr>
            <w:tcW w:w="1559" w:type="dxa"/>
          </w:tcPr>
          <w:p w:rsidR="00A1356E" w:rsidRPr="00421483" w:rsidRDefault="00A1356E" w:rsidP="005E5226">
            <w:r w:rsidRPr="00421483">
              <w:t>Remove</w:t>
            </w:r>
          </w:p>
        </w:tc>
        <w:tc>
          <w:tcPr>
            <w:tcW w:w="1621" w:type="dxa"/>
          </w:tcPr>
          <w:p w:rsidR="00A1356E" w:rsidRDefault="00A1356E" w:rsidP="005E5226">
            <w:r w:rsidRPr="00421483">
              <w:t>Supporting Information</w:t>
            </w:r>
          </w:p>
        </w:tc>
      </w:tr>
      <w:tr w:rsidR="00EA705A" w:rsidTr="004A6E1D">
        <w:tc>
          <w:tcPr>
            <w:tcW w:w="4786" w:type="dxa"/>
            <w:shd w:val="clear" w:color="auto" w:fill="FF0000"/>
          </w:tcPr>
          <w:p w:rsidR="00EA705A" w:rsidRPr="004A6E1D" w:rsidRDefault="00EA705A" w:rsidP="00E56D80">
            <w:pPr>
              <w:rPr>
                <w:rFonts w:asciiTheme="minorHAnsi" w:hAnsiTheme="minorHAnsi"/>
                <w:b/>
              </w:rPr>
            </w:pPr>
            <w:r w:rsidRPr="004A6E1D">
              <w:rPr>
                <w:rFonts w:ascii="Helvetica" w:hAnsi="Helvetica" w:cs="Helvetica"/>
                <w:sz w:val="21"/>
                <w:szCs w:val="21"/>
              </w:rPr>
              <w:t>Genotropin Injection – Somatropin 16units (5.3mg/ml), 36 units (12mg/ml) ***</w:t>
            </w:r>
          </w:p>
        </w:tc>
        <w:tc>
          <w:tcPr>
            <w:tcW w:w="1276" w:type="dxa"/>
          </w:tcPr>
          <w:p w:rsidR="00EA705A" w:rsidRDefault="00EA705A">
            <w:r w:rsidRPr="00ED27EC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4A6E1D">
        <w:tc>
          <w:tcPr>
            <w:tcW w:w="4786" w:type="dxa"/>
            <w:shd w:val="clear" w:color="auto" w:fill="FF0000"/>
          </w:tcPr>
          <w:p w:rsidR="00EA705A" w:rsidRPr="004A6E1D" w:rsidRDefault="00EA705A" w:rsidP="00E56D80">
            <w:pPr>
              <w:rPr>
                <w:rFonts w:asciiTheme="minorHAnsi" w:hAnsiTheme="minorHAnsi"/>
                <w:b/>
              </w:rPr>
            </w:pPr>
            <w:r w:rsidRPr="004A6E1D">
              <w:rPr>
                <w:rFonts w:ascii="Helvetica" w:hAnsi="Helvetica" w:cs="Helvetica"/>
                <w:sz w:val="21"/>
                <w:szCs w:val="21"/>
              </w:rPr>
              <w:t>Saizen Injection – Somatropin 17.5units (5.83mg/ml) All Sizes ***</w:t>
            </w:r>
          </w:p>
        </w:tc>
        <w:tc>
          <w:tcPr>
            <w:tcW w:w="1276" w:type="dxa"/>
          </w:tcPr>
          <w:p w:rsidR="00EA705A" w:rsidRDefault="00EA705A">
            <w:r w:rsidRPr="00ED27EC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4A6E1D">
        <w:tc>
          <w:tcPr>
            <w:tcW w:w="4786" w:type="dxa"/>
            <w:shd w:val="clear" w:color="auto" w:fill="FF0000"/>
          </w:tcPr>
          <w:p w:rsidR="00EA705A" w:rsidRPr="004A6E1D" w:rsidRDefault="00EA705A" w:rsidP="00E56D80">
            <w:pPr>
              <w:rPr>
                <w:rFonts w:asciiTheme="minorHAnsi" w:hAnsiTheme="minorHAnsi"/>
                <w:b/>
              </w:rPr>
            </w:pPr>
            <w:proofErr w:type="spellStart"/>
            <w:r w:rsidRPr="004A6E1D">
              <w:rPr>
                <w:rFonts w:ascii="Helvetica" w:hAnsi="Helvetica" w:cs="Helvetica"/>
                <w:sz w:val="21"/>
                <w:szCs w:val="21"/>
              </w:rPr>
              <w:t>Norditropin</w:t>
            </w:r>
            <w:proofErr w:type="spellEnd"/>
            <w:r w:rsidRPr="004A6E1D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4A6E1D">
              <w:rPr>
                <w:rFonts w:ascii="Helvetica" w:hAnsi="Helvetica" w:cs="Helvetica"/>
                <w:sz w:val="21"/>
                <w:szCs w:val="21"/>
              </w:rPr>
              <w:t>SimpleXx</w:t>
            </w:r>
            <w:proofErr w:type="spellEnd"/>
            <w:r w:rsidRPr="004A6E1D">
              <w:rPr>
                <w:rFonts w:ascii="Helvetica" w:hAnsi="Helvetica" w:cs="Helvetica"/>
                <w:sz w:val="21"/>
                <w:szCs w:val="21"/>
              </w:rPr>
              <w:t xml:space="preserve"> – </w:t>
            </w:r>
            <w:proofErr w:type="spellStart"/>
            <w:r w:rsidRPr="004A6E1D">
              <w:rPr>
                <w:rFonts w:ascii="Helvetica" w:hAnsi="Helvetica" w:cs="Helvetica"/>
                <w:sz w:val="21"/>
                <w:szCs w:val="21"/>
              </w:rPr>
              <w:t>Somatropin</w:t>
            </w:r>
            <w:proofErr w:type="spellEnd"/>
            <w:r w:rsidRPr="004A6E1D">
              <w:rPr>
                <w:rFonts w:ascii="Helvetica" w:hAnsi="Helvetica" w:cs="Helvetica"/>
                <w:sz w:val="21"/>
                <w:szCs w:val="21"/>
              </w:rPr>
              <w:t xml:space="preserve"> 10units (3.3mg/ml) ***</w:t>
            </w:r>
          </w:p>
        </w:tc>
        <w:tc>
          <w:tcPr>
            <w:tcW w:w="1276" w:type="dxa"/>
          </w:tcPr>
          <w:p w:rsidR="00EA705A" w:rsidRDefault="00EA705A">
            <w:r w:rsidRPr="00ED27EC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4A6E1D">
        <w:tc>
          <w:tcPr>
            <w:tcW w:w="4786" w:type="dxa"/>
            <w:shd w:val="clear" w:color="auto" w:fill="FF0000"/>
          </w:tcPr>
          <w:p w:rsidR="00EA705A" w:rsidRPr="004A6E1D" w:rsidRDefault="00EA705A" w:rsidP="00E56D80">
            <w:pPr>
              <w:rPr>
                <w:rFonts w:asciiTheme="minorHAnsi" w:hAnsiTheme="minorHAnsi"/>
                <w:b/>
              </w:rPr>
            </w:pPr>
            <w:proofErr w:type="spellStart"/>
            <w:r w:rsidRPr="004A6E1D">
              <w:rPr>
                <w:rFonts w:ascii="Helvetica" w:hAnsi="Helvetica" w:cs="Helvetica"/>
                <w:sz w:val="21"/>
                <w:szCs w:val="21"/>
              </w:rPr>
              <w:t>Norditropin</w:t>
            </w:r>
            <w:proofErr w:type="spellEnd"/>
            <w:r w:rsidRPr="004A6E1D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4A6E1D">
              <w:rPr>
                <w:rFonts w:ascii="Helvetica" w:hAnsi="Helvetica" w:cs="Helvetica"/>
                <w:sz w:val="21"/>
                <w:szCs w:val="21"/>
              </w:rPr>
              <w:t>Nordiflex</w:t>
            </w:r>
            <w:proofErr w:type="spellEnd"/>
            <w:r w:rsidRPr="004A6E1D">
              <w:rPr>
                <w:rFonts w:ascii="Helvetica" w:hAnsi="Helvetica" w:cs="Helvetica"/>
                <w:sz w:val="21"/>
                <w:szCs w:val="21"/>
              </w:rPr>
              <w:t xml:space="preserve"> – </w:t>
            </w:r>
            <w:proofErr w:type="spellStart"/>
            <w:r w:rsidRPr="004A6E1D">
              <w:rPr>
                <w:rFonts w:ascii="Helvetica" w:hAnsi="Helvetica" w:cs="Helvetica"/>
                <w:sz w:val="21"/>
                <w:szCs w:val="21"/>
              </w:rPr>
              <w:t>Somatropin</w:t>
            </w:r>
            <w:proofErr w:type="spellEnd"/>
            <w:r w:rsidRPr="004A6E1D">
              <w:rPr>
                <w:rFonts w:ascii="Helvetica" w:hAnsi="Helvetica" w:cs="Helvetica"/>
                <w:sz w:val="21"/>
                <w:szCs w:val="21"/>
              </w:rPr>
              <w:t xml:space="preserve"> 30units (10mg/ml) ***</w:t>
            </w:r>
          </w:p>
        </w:tc>
        <w:tc>
          <w:tcPr>
            <w:tcW w:w="1276" w:type="dxa"/>
          </w:tcPr>
          <w:p w:rsidR="00EA705A" w:rsidRDefault="00EA705A">
            <w:r w:rsidRPr="00ED27EC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4A6E1D">
        <w:tc>
          <w:tcPr>
            <w:tcW w:w="4786" w:type="dxa"/>
            <w:shd w:val="clear" w:color="auto" w:fill="FF0000"/>
          </w:tcPr>
          <w:p w:rsidR="00EA705A" w:rsidRPr="004A6E1D" w:rsidRDefault="00EA705A" w:rsidP="00E56D80">
            <w:pPr>
              <w:rPr>
                <w:rFonts w:asciiTheme="minorHAnsi" w:hAnsiTheme="minorHAnsi"/>
                <w:b/>
              </w:rPr>
            </w:pPr>
            <w:proofErr w:type="spellStart"/>
            <w:r w:rsidRPr="004A6E1D">
              <w:rPr>
                <w:rFonts w:ascii="Helvetica" w:hAnsi="Helvetica" w:cs="Helvetica"/>
                <w:sz w:val="21"/>
                <w:szCs w:val="21"/>
              </w:rPr>
              <w:t>NutropinAq</w:t>
            </w:r>
            <w:proofErr w:type="spellEnd"/>
            <w:r w:rsidRPr="004A6E1D">
              <w:rPr>
                <w:rFonts w:ascii="Helvetica" w:hAnsi="Helvetica" w:cs="Helvetica"/>
                <w:sz w:val="21"/>
                <w:szCs w:val="21"/>
              </w:rPr>
              <w:t xml:space="preserve"> Injection – </w:t>
            </w:r>
            <w:proofErr w:type="spellStart"/>
            <w:r w:rsidRPr="004A6E1D">
              <w:rPr>
                <w:rFonts w:ascii="Helvetica" w:hAnsi="Helvetica" w:cs="Helvetica"/>
                <w:sz w:val="21"/>
                <w:szCs w:val="21"/>
              </w:rPr>
              <w:t>Somatropin</w:t>
            </w:r>
            <w:proofErr w:type="spellEnd"/>
            <w:r w:rsidRPr="004A6E1D">
              <w:rPr>
                <w:rFonts w:ascii="Helvetica" w:hAnsi="Helvetica" w:cs="Helvetica"/>
                <w:sz w:val="21"/>
                <w:szCs w:val="21"/>
              </w:rPr>
              <w:t xml:space="preserve"> 30units (5mg/ml : NB. 10mg/2ml) ***</w:t>
            </w:r>
          </w:p>
        </w:tc>
        <w:tc>
          <w:tcPr>
            <w:tcW w:w="1276" w:type="dxa"/>
          </w:tcPr>
          <w:p w:rsidR="00EA705A" w:rsidRDefault="00EA705A">
            <w:r w:rsidRPr="00ED27EC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4A6E1D">
        <w:tc>
          <w:tcPr>
            <w:tcW w:w="4786" w:type="dxa"/>
            <w:shd w:val="clear" w:color="auto" w:fill="FF0000"/>
          </w:tcPr>
          <w:p w:rsidR="00EA705A" w:rsidRPr="004A6E1D" w:rsidRDefault="00EA705A" w:rsidP="00E56D80">
            <w:pPr>
              <w:rPr>
                <w:rFonts w:asciiTheme="minorHAnsi" w:hAnsiTheme="minorHAnsi"/>
                <w:b/>
              </w:rPr>
            </w:pPr>
            <w:proofErr w:type="spellStart"/>
            <w:r w:rsidRPr="004A6E1D">
              <w:rPr>
                <w:rFonts w:ascii="Helvetica" w:hAnsi="Helvetica" w:cs="Helvetica"/>
                <w:sz w:val="21"/>
                <w:szCs w:val="21"/>
              </w:rPr>
              <w:t>Clomifene</w:t>
            </w:r>
            <w:proofErr w:type="spellEnd"/>
            <w:r w:rsidRPr="004A6E1D">
              <w:rPr>
                <w:rFonts w:ascii="Helvetica" w:hAnsi="Helvetica" w:cs="Helvetica"/>
                <w:sz w:val="21"/>
                <w:szCs w:val="21"/>
              </w:rPr>
              <w:t xml:space="preserve"> Citrate Tablets 50mg</w:t>
            </w:r>
          </w:p>
        </w:tc>
        <w:tc>
          <w:tcPr>
            <w:tcW w:w="1276" w:type="dxa"/>
          </w:tcPr>
          <w:p w:rsidR="00EA705A" w:rsidRDefault="00EA705A">
            <w:r w:rsidRPr="00ED27EC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4A6E1D">
        <w:tc>
          <w:tcPr>
            <w:tcW w:w="4786" w:type="dxa"/>
            <w:shd w:val="clear" w:color="auto" w:fill="FF0000"/>
          </w:tcPr>
          <w:p w:rsidR="00EA705A" w:rsidRPr="004A6E1D" w:rsidRDefault="00EA705A" w:rsidP="00E56D80">
            <w:pPr>
              <w:rPr>
                <w:rFonts w:asciiTheme="minorHAnsi" w:hAnsiTheme="minorHAnsi"/>
                <w:b/>
              </w:rPr>
            </w:pPr>
            <w:r w:rsidRPr="004A6E1D">
              <w:rPr>
                <w:rFonts w:ascii="Helvetica" w:hAnsi="Helvetica" w:cs="Helvetica"/>
                <w:sz w:val="21"/>
                <w:szCs w:val="21"/>
              </w:rPr>
              <w:t>Chorionic Gonadotrophin Injection 1500u, 5000u</w:t>
            </w:r>
          </w:p>
        </w:tc>
        <w:tc>
          <w:tcPr>
            <w:tcW w:w="1276" w:type="dxa"/>
          </w:tcPr>
          <w:p w:rsidR="00EA705A" w:rsidRDefault="00EA705A">
            <w:r w:rsidRPr="00ED27EC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4A6E1D">
        <w:tc>
          <w:tcPr>
            <w:tcW w:w="4786" w:type="dxa"/>
            <w:shd w:val="clear" w:color="auto" w:fill="FF0000"/>
          </w:tcPr>
          <w:p w:rsidR="00EA705A" w:rsidRPr="004A6E1D" w:rsidRDefault="00EA705A" w:rsidP="00E56D80">
            <w:pPr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4A6E1D">
              <w:rPr>
                <w:rFonts w:ascii="Helvetica" w:hAnsi="Helvetica" w:cs="Helvetica"/>
                <w:sz w:val="21"/>
                <w:szCs w:val="21"/>
              </w:rPr>
              <w:t>Tetracosactide</w:t>
            </w:r>
            <w:proofErr w:type="spellEnd"/>
            <w:r w:rsidRPr="004A6E1D">
              <w:rPr>
                <w:rFonts w:ascii="Helvetica" w:hAnsi="Helvetica" w:cs="Helvetica"/>
                <w:sz w:val="21"/>
                <w:szCs w:val="21"/>
              </w:rPr>
              <w:t xml:space="preserve"> Injection (</w:t>
            </w:r>
            <w:proofErr w:type="spellStart"/>
            <w:r w:rsidRPr="004A6E1D">
              <w:rPr>
                <w:rFonts w:ascii="Helvetica" w:hAnsi="Helvetica" w:cs="Helvetica"/>
                <w:sz w:val="21"/>
                <w:szCs w:val="21"/>
              </w:rPr>
              <w:t>Tetracosactrin</w:t>
            </w:r>
            <w:proofErr w:type="spellEnd"/>
            <w:r w:rsidRPr="004A6E1D">
              <w:rPr>
                <w:rFonts w:ascii="Helvetica" w:hAnsi="Helvetica" w:cs="Helvetica"/>
                <w:sz w:val="21"/>
                <w:szCs w:val="21"/>
              </w:rPr>
              <w:t>) 250 micrograms/ml, 1ml</w:t>
            </w:r>
          </w:p>
        </w:tc>
        <w:tc>
          <w:tcPr>
            <w:tcW w:w="1276" w:type="dxa"/>
          </w:tcPr>
          <w:p w:rsidR="00EA705A" w:rsidRDefault="00EA705A">
            <w:r w:rsidRPr="00ED27EC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4A6E1D">
        <w:tc>
          <w:tcPr>
            <w:tcW w:w="4786" w:type="dxa"/>
            <w:shd w:val="clear" w:color="auto" w:fill="FF0000"/>
          </w:tcPr>
          <w:p w:rsidR="00EA705A" w:rsidRPr="004A6E1D" w:rsidRDefault="00EA705A" w:rsidP="00E56D80">
            <w:pPr>
              <w:rPr>
                <w:rFonts w:ascii="Helvetica" w:hAnsi="Helvetica" w:cs="Helvetica"/>
                <w:sz w:val="21"/>
                <w:szCs w:val="21"/>
              </w:rPr>
            </w:pPr>
            <w:r w:rsidRPr="004A6E1D">
              <w:rPr>
                <w:rFonts w:ascii="Helvetica" w:hAnsi="Helvetica" w:cs="Helvetica"/>
                <w:sz w:val="21"/>
                <w:szCs w:val="21"/>
              </w:rPr>
              <w:lastRenderedPageBreak/>
              <w:t>Gonadorelin (LH-RH) Injection 100 micrograms. Hospital Only</w:t>
            </w:r>
          </w:p>
        </w:tc>
        <w:tc>
          <w:tcPr>
            <w:tcW w:w="1276" w:type="dxa"/>
          </w:tcPr>
          <w:p w:rsidR="00EA705A" w:rsidRDefault="00EA705A">
            <w:r w:rsidRPr="00ED27EC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EA705A" w:rsidTr="004A6E1D">
        <w:tc>
          <w:tcPr>
            <w:tcW w:w="4786" w:type="dxa"/>
            <w:shd w:val="clear" w:color="auto" w:fill="FF0000"/>
          </w:tcPr>
          <w:p w:rsidR="00EA705A" w:rsidRPr="004A6E1D" w:rsidRDefault="00EA705A" w:rsidP="00E56D80">
            <w:pPr>
              <w:rPr>
                <w:rFonts w:ascii="Helvetica" w:hAnsi="Helvetica" w:cs="Helvetica"/>
                <w:sz w:val="21"/>
                <w:szCs w:val="21"/>
              </w:rPr>
            </w:pPr>
            <w:r w:rsidRPr="004A6E1D">
              <w:rPr>
                <w:rFonts w:ascii="Helvetica" w:hAnsi="Helvetica" w:cs="Helvetica"/>
                <w:sz w:val="21"/>
                <w:szCs w:val="21"/>
              </w:rPr>
              <w:t>Protirelin (TRH) Injection 100 micrograms/ml, 2ml. Hospital Only</w:t>
            </w:r>
          </w:p>
        </w:tc>
        <w:tc>
          <w:tcPr>
            <w:tcW w:w="1276" w:type="dxa"/>
          </w:tcPr>
          <w:p w:rsidR="00EA705A" w:rsidRDefault="00EA705A">
            <w:r w:rsidRPr="00ED27EC">
              <w:t>y</w:t>
            </w:r>
          </w:p>
        </w:tc>
        <w:tc>
          <w:tcPr>
            <w:tcW w:w="1559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EA705A" w:rsidRDefault="00EA705A" w:rsidP="00E56D80">
            <w:pPr>
              <w:rPr>
                <w:rFonts w:asciiTheme="minorHAnsi" w:hAnsiTheme="minorHAnsi"/>
                <w:b/>
              </w:rPr>
            </w:pPr>
          </w:p>
        </w:tc>
      </w:tr>
    </w:tbl>
    <w:p w:rsidR="00BD6707" w:rsidRDefault="00BD6707" w:rsidP="00E56D80">
      <w:pPr>
        <w:rPr>
          <w:rFonts w:asciiTheme="minorHAnsi" w:hAnsiTheme="minorHAnsi"/>
          <w:b/>
        </w:rPr>
      </w:pPr>
    </w:p>
    <w:p w:rsidR="00AF38EF" w:rsidRDefault="00AF38EF" w:rsidP="00E56D80">
      <w:pPr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*** Other suitable somatropin products can be CONTINUED if initiated by an external provider</w:t>
      </w:r>
    </w:p>
    <w:p w:rsidR="00AF38EF" w:rsidRDefault="00AF38EF" w:rsidP="00E56D80">
      <w:pPr>
        <w:rPr>
          <w:rFonts w:ascii="Helvetica" w:hAnsi="Helvetica" w:cs="Helvetica"/>
          <w:color w:val="444444"/>
          <w:sz w:val="21"/>
          <w:szCs w:val="21"/>
        </w:rPr>
      </w:pPr>
    </w:p>
    <w:p w:rsidR="00AF38EF" w:rsidRDefault="00AF38EF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6.5.2. Posterior Pituitary Hormones</w:t>
      </w:r>
    </w:p>
    <w:p w:rsidR="00AF38EF" w:rsidRDefault="00AF38EF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8"/>
        <w:gridCol w:w="1234"/>
        <w:gridCol w:w="1485"/>
        <w:gridCol w:w="2145"/>
      </w:tblGrid>
      <w:tr w:rsidR="00AF38EF" w:rsidTr="00AF38EF">
        <w:tc>
          <w:tcPr>
            <w:tcW w:w="4786" w:type="dxa"/>
          </w:tcPr>
          <w:p w:rsidR="00AF38EF" w:rsidRDefault="00AF38EF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F38EF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Remain </w:t>
            </w:r>
          </w:p>
        </w:tc>
        <w:tc>
          <w:tcPr>
            <w:tcW w:w="1559" w:type="dxa"/>
          </w:tcPr>
          <w:p w:rsidR="00AF38EF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Remove</w:t>
            </w:r>
          </w:p>
        </w:tc>
        <w:tc>
          <w:tcPr>
            <w:tcW w:w="1621" w:type="dxa"/>
          </w:tcPr>
          <w:p w:rsidR="00AF38EF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Support Information</w:t>
            </w:r>
          </w:p>
        </w:tc>
      </w:tr>
      <w:tr w:rsidR="00CF1E3B" w:rsidTr="004A6E1D">
        <w:tc>
          <w:tcPr>
            <w:tcW w:w="4786" w:type="dxa"/>
            <w:shd w:val="clear" w:color="auto" w:fill="92D050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Desmopressin Tablets 200 micrograms</w:t>
            </w:r>
          </w:p>
        </w:tc>
        <w:tc>
          <w:tcPr>
            <w:tcW w:w="1276" w:type="dxa"/>
          </w:tcPr>
          <w:p w:rsidR="00CF1E3B" w:rsidRDefault="00CF1E3B">
            <w:r w:rsidRPr="00FE12F2">
              <w:t>y</w:t>
            </w:r>
          </w:p>
        </w:tc>
        <w:tc>
          <w:tcPr>
            <w:tcW w:w="1559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CF1E3B" w:rsidRDefault="009567E8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Green for nocturnal enuresis, any pituitary condition the status should be designated as amber- please refer to chapter 7 for enuresis </w:t>
            </w:r>
          </w:p>
        </w:tc>
      </w:tr>
      <w:tr w:rsidR="00CF1E3B" w:rsidTr="004A6E1D">
        <w:tc>
          <w:tcPr>
            <w:tcW w:w="4786" w:type="dxa"/>
            <w:shd w:val="clear" w:color="auto" w:fill="FF0000"/>
          </w:tcPr>
          <w:p w:rsidR="00CF1E3B" w:rsidRDefault="00CF1E3B" w:rsidP="00CF6E0E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Desmopressin Injection 4 micrograms/ml, 1ml &amp; 15 micrograms/ml, 1ml</w:t>
            </w:r>
          </w:p>
        </w:tc>
        <w:tc>
          <w:tcPr>
            <w:tcW w:w="1276" w:type="dxa"/>
          </w:tcPr>
          <w:p w:rsidR="00CF1E3B" w:rsidRDefault="00CF1E3B">
            <w:r w:rsidRPr="00FE12F2">
              <w:t>y</w:t>
            </w:r>
          </w:p>
        </w:tc>
        <w:tc>
          <w:tcPr>
            <w:tcW w:w="1559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CF1E3B" w:rsidTr="004A6E1D">
        <w:tc>
          <w:tcPr>
            <w:tcW w:w="4786" w:type="dxa"/>
            <w:shd w:val="clear" w:color="auto" w:fill="FFC000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Desmopressin Nasal spray 10 micrograms/dose, 5ml</w:t>
            </w:r>
          </w:p>
        </w:tc>
        <w:tc>
          <w:tcPr>
            <w:tcW w:w="1276" w:type="dxa"/>
          </w:tcPr>
          <w:p w:rsidR="00CF1E3B" w:rsidRDefault="00CF1E3B">
            <w:r w:rsidRPr="00FE12F2">
              <w:t>y</w:t>
            </w:r>
          </w:p>
        </w:tc>
        <w:tc>
          <w:tcPr>
            <w:tcW w:w="1559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CF1E3B" w:rsidTr="004A6E1D">
        <w:tc>
          <w:tcPr>
            <w:tcW w:w="4786" w:type="dxa"/>
            <w:shd w:val="clear" w:color="auto" w:fill="FFC000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Desmopressin Sublingual Tablets</w:t>
            </w:r>
          </w:p>
        </w:tc>
        <w:tc>
          <w:tcPr>
            <w:tcW w:w="1276" w:type="dxa"/>
          </w:tcPr>
          <w:p w:rsidR="00CF1E3B" w:rsidRDefault="00CF1E3B">
            <w:r w:rsidRPr="00FE12F2">
              <w:t>y</w:t>
            </w:r>
          </w:p>
        </w:tc>
        <w:tc>
          <w:tcPr>
            <w:tcW w:w="1559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Query volume of prescribing and cost </w:t>
            </w:r>
          </w:p>
        </w:tc>
      </w:tr>
      <w:tr w:rsidR="00CF1E3B" w:rsidTr="004A6E1D">
        <w:tc>
          <w:tcPr>
            <w:tcW w:w="4786" w:type="dxa"/>
            <w:shd w:val="clear" w:color="auto" w:fill="FF0000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Terlipressin Injection 1mg vial</w:t>
            </w:r>
          </w:p>
        </w:tc>
        <w:tc>
          <w:tcPr>
            <w:tcW w:w="1276" w:type="dxa"/>
          </w:tcPr>
          <w:p w:rsidR="00CF1E3B" w:rsidRDefault="00CF1E3B">
            <w:r w:rsidRPr="00FE12F2">
              <w:t>y</w:t>
            </w:r>
          </w:p>
        </w:tc>
        <w:tc>
          <w:tcPr>
            <w:tcW w:w="1559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CF1E3B" w:rsidRDefault="002C13F6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Used by gastroenterologist</w:t>
            </w:r>
          </w:p>
        </w:tc>
      </w:tr>
      <w:tr w:rsidR="00CF1E3B" w:rsidTr="004A6E1D">
        <w:tc>
          <w:tcPr>
            <w:tcW w:w="4786" w:type="dxa"/>
            <w:shd w:val="clear" w:color="auto" w:fill="FF0000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Argipressin Injection</w:t>
            </w:r>
          </w:p>
        </w:tc>
        <w:tc>
          <w:tcPr>
            <w:tcW w:w="1276" w:type="dxa"/>
          </w:tcPr>
          <w:p w:rsidR="00CF1E3B" w:rsidRDefault="00CF1E3B">
            <w:r w:rsidRPr="00FE12F2">
              <w:t>y</w:t>
            </w:r>
          </w:p>
        </w:tc>
        <w:tc>
          <w:tcPr>
            <w:tcW w:w="1559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CF1E3B" w:rsidRDefault="002C13F6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Used by gastroenterologists</w:t>
            </w:r>
          </w:p>
        </w:tc>
      </w:tr>
      <w:tr w:rsidR="00CF1E3B" w:rsidTr="004A6E1D">
        <w:tc>
          <w:tcPr>
            <w:tcW w:w="4786" w:type="dxa"/>
            <w:shd w:val="clear" w:color="auto" w:fill="FF0000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Tolvaptan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15 mg Tablets – Oncology use only, maximum 10 days treatment inpatient only</w:t>
            </w:r>
          </w:p>
        </w:tc>
        <w:tc>
          <w:tcPr>
            <w:tcW w:w="1276" w:type="dxa"/>
          </w:tcPr>
          <w:p w:rsidR="00CF1E3B" w:rsidRDefault="00CF1E3B">
            <w:r w:rsidRPr="00FE12F2">
              <w:t>y</w:t>
            </w:r>
          </w:p>
        </w:tc>
        <w:tc>
          <w:tcPr>
            <w:tcW w:w="1559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</w:tr>
    </w:tbl>
    <w:p w:rsidR="00AF38EF" w:rsidRDefault="00AF38EF" w:rsidP="00E56D80">
      <w:pPr>
        <w:rPr>
          <w:rFonts w:asciiTheme="minorHAnsi" w:hAnsiTheme="minorHAnsi"/>
          <w:b/>
        </w:rPr>
      </w:pPr>
    </w:p>
    <w:p w:rsidR="00AF38EF" w:rsidRPr="00AF38EF" w:rsidRDefault="00AF38EF" w:rsidP="00AF38EF">
      <w:pPr>
        <w:spacing w:after="360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  <w:r w:rsidRPr="00AF38E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>6.6 Drugs affecting bone metabolism</w:t>
      </w:r>
    </w:p>
    <w:p w:rsidR="00AF38EF" w:rsidRDefault="00AF38EF" w:rsidP="00AF38EF">
      <w:pPr>
        <w:spacing w:after="360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</w:pPr>
      <w:r w:rsidRPr="00AF38EF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>6.6.1 Calcitonin</w:t>
      </w:r>
    </w:p>
    <w:p w:rsidR="00FD299A" w:rsidRPr="00AF38EF" w:rsidRDefault="00FD299A" w:rsidP="00AF38EF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559"/>
        <w:gridCol w:w="1621"/>
      </w:tblGrid>
      <w:tr w:rsidR="00A1356E" w:rsidTr="00AF38EF">
        <w:tc>
          <w:tcPr>
            <w:tcW w:w="4786" w:type="dxa"/>
          </w:tcPr>
          <w:p w:rsidR="00A1356E" w:rsidRDefault="00A1356E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1356E" w:rsidRPr="003D4875" w:rsidRDefault="00A1356E" w:rsidP="005E5226">
            <w:r w:rsidRPr="003D4875">
              <w:t>Remain</w:t>
            </w:r>
          </w:p>
        </w:tc>
        <w:tc>
          <w:tcPr>
            <w:tcW w:w="1559" w:type="dxa"/>
          </w:tcPr>
          <w:p w:rsidR="00A1356E" w:rsidRPr="003D4875" w:rsidRDefault="00A1356E" w:rsidP="005E5226">
            <w:r w:rsidRPr="003D4875">
              <w:t>Remove</w:t>
            </w:r>
          </w:p>
        </w:tc>
        <w:tc>
          <w:tcPr>
            <w:tcW w:w="1621" w:type="dxa"/>
          </w:tcPr>
          <w:p w:rsidR="00A1356E" w:rsidRDefault="00A1356E" w:rsidP="005E5226">
            <w:r w:rsidRPr="003D4875">
              <w:t>Supporting Information</w:t>
            </w:r>
          </w:p>
        </w:tc>
      </w:tr>
      <w:tr w:rsidR="00AF38EF" w:rsidTr="004A6E1D">
        <w:tc>
          <w:tcPr>
            <w:tcW w:w="4786" w:type="dxa"/>
            <w:shd w:val="clear" w:color="auto" w:fill="FF0000"/>
          </w:tcPr>
          <w:p w:rsidR="00AF38EF" w:rsidRDefault="00AF38EF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Calcitonin (Salmon) / Salcatonin Injection 400u in 2ml, 100 units/ml, 1ml amp</w:t>
            </w:r>
          </w:p>
        </w:tc>
        <w:tc>
          <w:tcPr>
            <w:tcW w:w="1276" w:type="dxa"/>
          </w:tcPr>
          <w:p w:rsidR="00AF38EF" w:rsidRDefault="00CF1E3B" w:rsidP="00E56D80">
            <w:pPr>
              <w:rPr>
                <w:rFonts w:asciiTheme="minorHAnsi" w:hAnsiTheme="minorHAnsi"/>
                <w:b/>
              </w:rPr>
            </w:pPr>
            <w:r w:rsidRPr="00CF1E3B"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559" w:type="dxa"/>
          </w:tcPr>
          <w:p w:rsidR="00AF38EF" w:rsidRDefault="00AF38EF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AF38EF" w:rsidRDefault="00AF38EF" w:rsidP="00E56D80">
            <w:pPr>
              <w:rPr>
                <w:rFonts w:asciiTheme="minorHAnsi" w:hAnsiTheme="minorHAnsi"/>
                <w:b/>
              </w:rPr>
            </w:pPr>
          </w:p>
        </w:tc>
      </w:tr>
    </w:tbl>
    <w:p w:rsidR="00AF38EF" w:rsidRDefault="00AF38EF" w:rsidP="00E56D80">
      <w:pPr>
        <w:rPr>
          <w:rFonts w:asciiTheme="minorHAnsi" w:hAnsiTheme="minorHAnsi"/>
          <w:b/>
        </w:rPr>
      </w:pPr>
    </w:p>
    <w:p w:rsidR="00AF38EF" w:rsidRDefault="00AF38EF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6.6.2 Bisphosphonates</w:t>
      </w:r>
    </w:p>
    <w:p w:rsidR="00AF38EF" w:rsidRDefault="00AF38EF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436"/>
        <w:gridCol w:w="1377"/>
        <w:gridCol w:w="1383"/>
        <w:gridCol w:w="2126"/>
      </w:tblGrid>
      <w:tr w:rsidR="00A1356E" w:rsidTr="00CF1E3B">
        <w:tc>
          <w:tcPr>
            <w:tcW w:w="4436" w:type="dxa"/>
          </w:tcPr>
          <w:p w:rsidR="00A1356E" w:rsidRDefault="00A1356E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77" w:type="dxa"/>
          </w:tcPr>
          <w:p w:rsidR="00A1356E" w:rsidRPr="00800059" w:rsidRDefault="00A1356E" w:rsidP="005E5226">
            <w:r w:rsidRPr="00800059">
              <w:t>Remain</w:t>
            </w:r>
          </w:p>
        </w:tc>
        <w:tc>
          <w:tcPr>
            <w:tcW w:w="1383" w:type="dxa"/>
          </w:tcPr>
          <w:p w:rsidR="00A1356E" w:rsidRPr="00800059" w:rsidRDefault="00A1356E" w:rsidP="005E5226">
            <w:r w:rsidRPr="00800059">
              <w:t>Remove</w:t>
            </w:r>
          </w:p>
        </w:tc>
        <w:tc>
          <w:tcPr>
            <w:tcW w:w="2126" w:type="dxa"/>
          </w:tcPr>
          <w:p w:rsidR="00A1356E" w:rsidRDefault="00A1356E" w:rsidP="005E5226">
            <w:r w:rsidRPr="00800059">
              <w:t xml:space="preserve">Supporting </w:t>
            </w:r>
            <w:r w:rsidRPr="00800059">
              <w:lastRenderedPageBreak/>
              <w:t>Information</w:t>
            </w:r>
          </w:p>
        </w:tc>
      </w:tr>
      <w:tr w:rsidR="00CF1E3B" w:rsidTr="00CF1E3B">
        <w:tc>
          <w:tcPr>
            <w:tcW w:w="4436" w:type="dxa"/>
            <w:shd w:val="clear" w:color="auto" w:fill="92D050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Alendronic Acid Tablets 10mg, 70mg (including 70 mg effervescent Tablets for PEG/NG tube patient administration)</w:t>
            </w:r>
          </w:p>
        </w:tc>
        <w:tc>
          <w:tcPr>
            <w:tcW w:w="1377" w:type="dxa"/>
          </w:tcPr>
          <w:p w:rsidR="00CF1E3B" w:rsidRDefault="00CF1E3B">
            <w:r w:rsidRPr="00A570C9">
              <w:t>y</w:t>
            </w:r>
          </w:p>
        </w:tc>
        <w:tc>
          <w:tcPr>
            <w:tcW w:w="1383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4A6E1D">
              <w:rPr>
                <w:rFonts w:asciiTheme="minorHAnsi" w:hAnsi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</w:rPr>
              <w:t xml:space="preserve"> choice </w:t>
            </w:r>
          </w:p>
        </w:tc>
      </w:tr>
      <w:tr w:rsidR="00CF1E3B" w:rsidTr="00CF1E3B">
        <w:tc>
          <w:tcPr>
            <w:tcW w:w="4436" w:type="dxa"/>
            <w:shd w:val="clear" w:color="auto" w:fill="92D050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Risedronate Sodium Tablets 35mg</w:t>
            </w:r>
          </w:p>
        </w:tc>
        <w:tc>
          <w:tcPr>
            <w:tcW w:w="1377" w:type="dxa"/>
          </w:tcPr>
          <w:p w:rsidR="00CF1E3B" w:rsidRDefault="00CF1E3B">
            <w:r w:rsidRPr="00A570C9">
              <w:t>y</w:t>
            </w:r>
          </w:p>
        </w:tc>
        <w:tc>
          <w:tcPr>
            <w:tcW w:w="1383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4A6E1D">
              <w:rPr>
                <w:rFonts w:asciiTheme="minorHAnsi" w:hAnsiTheme="minorHAnsi"/>
                <w:b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</w:rPr>
              <w:t xml:space="preserve"> choice </w:t>
            </w:r>
          </w:p>
        </w:tc>
      </w:tr>
      <w:tr w:rsidR="00CF1E3B" w:rsidTr="00CF1E3B">
        <w:tc>
          <w:tcPr>
            <w:tcW w:w="4436" w:type="dxa"/>
            <w:shd w:val="clear" w:color="auto" w:fill="92D050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Risedronate Sodium Tablets 5mg</w:t>
            </w:r>
          </w:p>
        </w:tc>
        <w:tc>
          <w:tcPr>
            <w:tcW w:w="1377" w:type="dxa"/>
          </w:tcPr>
          <w:p w:rsidR="00CF1E3B" w:rsidRDefault="00CF1E3B">
            <w:r w:rsidRPr="00A570C9">
              <w:t>y</w:t>
            </w:r>
          </w:p>
        </w:tc>
        <w:tc>
          <w:tcPr>
            <w:tcW w:w="1383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CF1E3B" w:rsidTr="00CF1E3B">
        <w:tc>
          <w:tcPr>
            <w:tcW w:w="4436" w:type="dxa"/>
            <w:shd w:val="clear" w:color="auto" w:fill="92D050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Ibandronic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Acid 150mg Tablets</w:t>
            </w:r>
          </w:p>
        </w:tc>
        <w:tc>
          <w:tcPr>
            <w:tcW w:w="1377" w:type="dxa"/>
          </w:tcPr>
          <w:p w:rsidR="00CF1E3B" w:rsidRDefault="00CF1E3B">
            <w:r w:rsidRPr="00A570C9">
              <w:t>y</w:t>
            </w:r>
          </w:p>
        </w:tc>
        <w:tc>
          <w:tcPr>
            <w:tcW w:w="1383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CF1E3B" w:rsidTr="00CF1E3B">
        <w:tc>
          <w:tcPr>
            <w:tcW w:w="4436" w:type="dxa"/>
            <w:shd w:val="clear" w:color="auto" w:fill="FF0000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  <w:proofErr w:type="spellStart"/>
            <w:r w:rsidRPr="00682B7C">
              <w:rPr>
                <w:rFonts w:ascii="Helvetica" w:hAnsi="Helvetica" w:cs="Helvetica"/>
                <w:sz w:val="21"/>
                <w:szCs w:val="21"/>
              </w:rPr>
              <w:t>Ibandronic</w:t>
            </w:r>
            <w:proofErr w:type="spellEnd"/>
            <w:r w:rsidRPr="00682B7C">
              <w:rPr>
                <w:rFonts w:ascii="Helvetica" w:hAnsi="Helvetica" w:cs="Helvetica"/>
                <w:sz w:val="21"/>
                <w:szCs w:val="21"/>
              </w:rPr>
              <w:t xml:space="preserve"> Acid 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50mg Tablets. Hospital Initiated, See HYCCN Guidelines</w:t>
            </w:r>
          </w:p>
        </w:tc>
        <w:tc>
          <w:tcPr>
            <w:tcW w:w="1377" w:type="dxa"/>
          </w:tcPr>
          <w:p w:rsidR="00CF1E3B" w:rsidRDefault="00CF1E3B">
            <w:r w:rsidRPr="00A570C9">
              <w:t>y</w:t>
            </w:r>
          </w:p>
        </w:tc>
        <w:tc>
          <w:tcPr>
            <w:tcW w:w="1383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CF1E3B" w:rsidTr="00CF1E3B">
        <w:tc>
          <w:tcPr>
            <w:tcW w:w="4436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Strontium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ranelate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sachets</w:t>
            </w:r>
          </w:p>
        </w:tc>
        <w:tc>
          <w:tcPr>
            <w:tcW w:w="1377" w:type="dxa"/>
          </w:tcPr>
          <w:p w:rsidR="00CF1E3B" w:rsidRDefault="00CF1E3B">
            <w:r w:rsidRPr="00A570C9">
              <w:t>y</w:t>
            </w:r>
          </w:p>
        </w:tc>
        <w:tc>
          <w:tcPr>
            <w:tcW w:w="1383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Query the use  in primary/secondary care </w:t>
            </w:r>
          </w:p>
        </w:tc>
      </w:tr>
      <w:tr w:rsidR="00CF1E3B" w:rsidTr="00CF1E3B">
        <w:tc>
          <w:tcPr>
            <w:tcW w:w="4436" w:type="dxa"/>
            <w:shd w:val="clear" w:color="auto" w:fill="FF0000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Disodium Pamidronate Injection 15mg, 90mg vial. Hospital Only</w:t>
            </w:r>
          </w:p>
        </w:tc>
        <w:tc>
          <w:tcPr>
            <w:tcW w:w="1377" w:type="dxa"/>
          </w:tcPr>
          <w:p w:rsidR="00CF1E3B" w:rsidRDefault="00CF1E3B">
            <w:r w:rsidRPr="00A570C9">
              <w:t>y</w:t>
            </w:r>
          </w:p>
        </w:tc>
        <w:tc>
          <w:tcPr>
            <w:tcW w:w="1383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CF1E3B" w:rsidTr="00CF1E3B">
        <w:tc>
          <w:tcPr>
            <w:tcW w:w="4436" w:type="dxa"/>
            <w:shd w:val="clear" w:color="auto" w:fill="FF0000"/>
          </w:tcPr>
          <w:p w:rsidR="00CF1E3B" w:rsidRDefault="00CF1E3B" w:rsidP="00E56D8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Ibandronic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Acid 3mg Injection Post-menopausal Osteoporosis</w:t>
            </w:r>
          </w:p>
        </w:tc>
        <w:tc>
          <w:tcPr>
            <w:tcW w:w="1377" w:type="dxa"/>
          </w:tcPr>
          <w:p w:rsidR="00CF1E3B" w:rsidRDefault="00CF1E3B">
            <w:r w:rsidRPr="00A570C9">
              <w:t>y</w:t>
            </w:r>
          </w:p>
        </w:tc>
        <w:tc>
          <w:tcPr>
            <w:tcW w:w="1383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CF1E3B" w:rsidTr="00CF1E3B">
        <w:tc>
          <w:tcPr>
            <w:tcW w:w="4436" w:type="dxa"/>
            <w:shd w:val="clear" w:color="auto" w:fill="FF0000"/>
          </w:tcPr>
          <w:p w:rsidR="00CF1E3B" w:rsidRDefault="00CF1E3B" w:rsidP="00E56D8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Sodium Clodronate Capsules 400mg</w:t>
            </w:r>
          </w:p>
        </w:tc>
        <w:tc>
          <w:tcPr>
            <w:tcW w:w="1377" w:type="dxa"/>
          </w:tcPr>
          <w:p w:rsidR="00CF1E3B" w:rsidRDefault="00CF1E3B">
            <w:r w:rsidRPr="00A570C9">
              <w:t>y</w:t>
            </w:r>
          </w:p>
        </w:tc>
        <w:tc>
          <w:tcPr>
            <w:tcW w:w="1383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Query </w:t>
            </w:r>
            <w:proofErr w:type="spellStart"/>
            <w:r>
              <w:rPr>
                <w:rFonts w:asciiTheme="minorHAnsi" w:hAnsiTheme="minorHAnsi"/>
                <w:b/>
              </w:rPr>
              <w:t>useage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F1E3B" w:rsidTr="00CF1E3B">
        <w:tc>
          <w:tcPr>
            <w:tcW w:w="4436" w:type="dxa"/>
            <w:shd w:val="clear" w:color="auto" w:fill="FF0000"/>
          </w:tcPr>
          <w:p w:rsidR="00CF1E3B" w:rsidRPr="00643810" w:rsidRDefault="00CF1E3B" w:rsidP="00643810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643810">
              <w:rPr>
                <w:rFonts w:ascii="Helvetica" w:hAnsi="Helvetica" w:cs="Helvetica"/>
                <w:color w:val="444444"/>
                <w:sz w:val="21"/>
                <w:szCs w:val="21"/>
              </w:rPr>
              <w:t>Zoledronic acid 5mg Intravenous Infusion (</w:t>
            </w:r>
            <w:proofErr w:type="spellStart"/>
            <w:r w:rsidRPr="00643810">
              <w:rPr>
                <w:rFonts w:ascii="Helvetica" w:hAnsi="Helvetica" w:cs="Helvetica"/>
                <w:color w:val="444444"/>
                <w:sz w:val="21"/>
                <w:szCs w:val="21"/>
              </w:rPr>
              <w:t>Aclasta</w:t>
            </w:r>
            <w:proofErr w:type="spellEnd"/>
            <w:r w:rsidRPr="00643810">
              <w:rPr>
                <w:rFonts w:ascii="Helvetica" w:hAnsi="Helvetica" w:cs="Helvetica"/>
                <w:color w:val="444444"/>
                <w:sz w:val="21"/>
                <w:szCs w:val="21"/>
              </w:rPr>
              <w:t>). Hospital Only</w:t>
            </w:r>
          </w:p>
        </w:tc>
        <w:tc>
          <w:tcPr>
            <w:tcW w:w="1377" w:type="dxa"/>
          </w:tcPr>
          <w:p w:rsidR="00CF1E3B" w:rsidRDefault="00CF1E3B">
            <w:r w:rsidRPr="00A570C9">
              <w:t>y</w:t>
            </w:r>
          </w:p>
        </w:tc>
        <w:tc>
          <w:tcPr>
            <w:tcW w:w="1383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CF1E3B" w:rsidTr="00CF1E3B">
        <w:tc>
          <w:tcPr>
            <w:tcW w:w="4436" w:type="dxa"/>
            <w:shd w:val="clear" w:color="auto" w:fill="FF0000"/>
          </w:tcPr>
          <w:p w:rsidR="00CF1E3B" w:rsidRDefault="00CF1E3B" w:rsidP="00E56D8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Zoledronic acid 4mg Intravenous Infusion (Zometa). Hospital Only</w:t>
            </w:r>
          </w:p>
        </w:tc>
        <w:tc>
          <w:tcPr>
            <w:tcW w:w="1377" w:type="dxa"/>
          </w:tcPr>
          <w:p w:rsidR="00CF1E3B" w:rsidRDefault="00CF1E3B">
            <w:r w:rsidRPr="00A570C9">
              <w:t>y</w:t>
            </w:r>
          </w:p>
        </w:tc>
        <w:tc>
          <w:tcPr>
            <w:tcW w:w="1383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CF1E3B" w:rsidTr="00CF1E3B">
        <w:tc>
          <w:tcPr>
            <w:tcW w:w="4436" w:type="dxa"/>
            <w:shd w:val="clear" w:color="auto" w:fill="FF0000"/>
          </w:tcPr>
          <w:p w:rsidR="00CF1E3B" w:rsidRDefault="00CF1E3B" w:rsidP="00E56D8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Denosumab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60mg/ml Injection. Hospital Only</w:t>
            </w:r>
          </w:p>
        </w:tc>
        <w:tc>
          <w:tcPr>
            <w:tcW w:w="1377" w:type="dxa"/>
          </w:tcPr>
          <w:p w:rsidR="00CF1E3B" w:rsidRDefault="00CF1E3B">
            <w:r w:rsidRPr="00A570C9">
              <w:t>y</w:t>
            </w:r>
          </w:p>
        </w:tc>
        <w:tc>
          <w:tcPr>
            <w:tcW w:w="1383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CF1E3B" w:rsidTr="00CF1E3B">
        <w:tc>
          <w:tcPr>
            <w:tcW w:w="4436" w:type="dxa"/>
            <w:shd w:val="clear" w:color="auto" w:fill="FF0000"/>
          </w:tcPr>
          <w:p w:rsidR="00CF1E3B" w:rsidRDefault="00CF1E3B" w:rsidP="0054191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C611AB"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Disodium Etidronate 200 mg Tablets. As Per </w:t>
            </w:r>
          </w:p>
        </w:tc>
        <w:tc>
          <w:tcPr>
            <w:tcW w:w="1377" w:type="dxa"/>
          </w:tcPr>
          <w:p w:rsidR="00CF1E3B" w:rsidRDefault="00CF1E3B">
            <w:r w:rsidRPr="00E351CA">
              <w:t>y</w:t>
            </w:r>
          </w:p>
        </w:tc>
        <w:tc>
          <w:tcPr>
            <w:tcW w:w="1383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CF1E3B" w:rsidTr="00CF1E3B">
        <w:tc>
          <w:tcPr>
            <w:tcW w:w="4436" w:type="dxa"/>
            <w:shd w:val="clear" w:color="auto" w:fill="FF0000"/>
          </w:tcPr>
          <w:p w:rsidR="00CF1E3B" w:rsidRPr="00C611AB" w:rsidRDefault="00CF1E3B" w:rsidP="00E56D80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 w:rsidRPr="00C611AB">
              <w:rPr>
                <w:rFonts w:ascii="Helvetica" w:hAnsi="Helvetica" w:cs="Helvetica"/>
                <w:color w:val="444444"/>
                <w:sz w:val="21"/>
                <w:szCs w:val="21"/>
              </w:rPr>
              <w:t>Denosumab</w:t>
            </w:r>
            <w:proofErr w:type="spellEnd"/>
            <w:r w:rsidRPr="00C611AB"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70 mg/ml Injection (</w:t>
            </w:r>
            <w:proofErr w:type="spellStart"/>
            <w:r w:rsidRPr="00C611AB">
              <w:rPr>
                <w:rFonts w:ascii="Helvetica" w:hAnsi="Helvetica" w:cs="Helvetica"/>
                <w:color w:val="444444"/>
                <w:sz w:val="21"/>
                <w:szCs w:val="21"/>
              </w:rPr>
              <w:t>Xgeva</w:t>
            </w:r>
            <w:proofErr w:type="spellEnd"/>
            <w:r w:rsidRPr="00C611AB"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). </w:t>
            </w:r>
            <w:hyperlink r:id="rId46" w:history="1">
              <w:r w:rsidRPr="00C611AB">
                <w:rPr>
                  <w:rFonts w:ascii="Helvetica" w:hAnsi="Helvetica" w:cs="Helvetica"/>
                  <w:color w:val="21759B"/>
                  <w:sz w:val="21"/>
                  <w:szCs w:val="21"/>
                  <w:u w:val="single"/>
                </w:rPr>
                <w:t>NICE TA265</w:t>
              </w:r>
            </w:hyperlink>
            <w:r w:rsidRPr="00C611AB">
              <w:rPr>
                <w:rFonts w:ascii="Helvetica" w:hAnsi="Helvetica" w:cs="Helvetica"/>
                <w:color w:val="444444"/>
                <w:sz w:val="21"/>
                <w:szCs w:val="21"/>
              </w:rPr>
              <w:t>, Agreed Pathway &amp; Hospital Restrictions</w:t>
            </w:r>
          </w:p>
        </w:tc>
        <w:tc>
          <w:tcPr>
            <w:tcW w:w="1377" w:type="dxa"/>
          </w:tcPr>
          <w:p w:rsidR="00CF1E3B" w:rsidRDefault="00CF1E3B">
            <w:r w:rsidRPr="00E351CA">
              <w:t>y</w:t>
            </w:r>
          </w:p>
        </w:tc>
        <w:tc>
          <w:tcPr>
            <w:tcW w:w="1383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</w:tr>
    </w:tbl>
    <w:p w:rsidR="00AF38EF" w:rsidRDefault="00AF38EF" w:rsidP="00E56D80">
      <w:pPr>
        <w:rPr>
          <w:rFonts w:asciiTheme="minorHAnsi" w:hAnsiTheme="minorHAnsi"/>
          <w:b/>
        </w:rPr>
      </w:pPr>
    </w:p>
    <w:p w:rsidR="00C611AB" w:rsidRDefault="00C611AB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6.7.1 Bromocriptine and other Dopamine receptor stimulants</w:t>
      </w:r>
    </w:p>
    <w:p w:rsidR="00C611AB" w:rsidRDefault="00C611AB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1134"/>
        <w:gridCol w:w="3038"/>
      </w:tblGrid>
      <w:tr w:rsidR="00C611AB" w:rsidTr="001F27B8">
        <w:tc>
          <w:tcPr>
            <w:tcW w:w="4077" w:type="dxa"/>
          </w:tcPr>
          <w:p w:rsidR="00C611AB" w:rsidRDefault="00C611A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C611AB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Remain </w:t>
            </w:r>
          </w:p>
        </w:tc>
        <w:tc>
          <w:tcPr>
            <w:tcW w:w="1134" w:type="dxa"/>
          </w:tcPr>
          <w:p w:rsidR="00C611AB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Remove </w:t>
            </w:r>
          </w:p>
        </w:tc>
        <w:tc>
          <w:tcPr>
            <w:tcW w:w="3038" w:type="dxa"/>
          </w:tcPr>
          <w:p w:rsidR="00C611AB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Supporting Information </w:t>
            </w:r>
          </w:p>
        </w:tc>
      </w:tr>
      <w:tr w:rsidR="00CF1E3B" w:rsidTr="001F27B8">
        <w:tc>
          <w:tcPr>
            <w:tcW w:w="4077" w:type="dxa"/>
            <w:shd w:val="clear" w:color="auto" w:fill="FFC000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Cabergoline 500 microgram </w:t>
            </w:r>
            <w:commentRangeStart w:id="5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Tablets</w:t>
            </w:r>
            <w:commentRangeEnd w:id="5"/>
            <w:r w:rsidR="00B53908">
              <w:rPr>
                <w:rStyle w:val="CommentReference"/>
              </w:rPr>
              <w:commentReference w:id="5"/>
            </w:r>
          </w:p>
        </w:tc>
        <w:tc>
          <w:tcPr>
            <w:tcW w:w="993" w:type="dxa"/>
          </w:tcPr>
          <w:p w:rsidR="00CF1E3B" w:rsidRDefault="00CF1E3B">
            <w:r w:rsidRPr="00A86417">
              <w:t>y</w:t>
            </w:r>
          </w:p>
        </w:tc>
        <w:tc>
          <w:tcPr>
            <w:tcW w:w="1134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38" w:type="dxa"/>
          </w:tcPr>
          <w:p w:rsidR="00CF1E3B" w:rsidRPr="001F27B8" w:rsidRDefault="009567E8" w:rsidP="00E56D80">
            <w:pPr>
              <w:rPr>
                <w:rFonts w:asciiTheme="minorHAnsi" w:hAnsiTheme="minorHAnsi"/>
                <w:sz w:val="20"/>
                <w:szCs w:val="20"/>
              </w:rPr>
            </w:pPr>
            <w:r w:rsidRPr="001F27B8">
              <w:rPr>
                <w:rFonts w:asciiTheme="minorHAnsi" w:hAnsiTheme="minorHAnsi"/>
                <w:sz w:val="20"/>
                <w:szCs w:val="20"/>
              </w:rPr>
              <w:t xml:space="preserve">Used for </w:t>
            </w:r>
            <w:proofErr w:type="spellStart"/>
            <w:r w:rsidRPr="001F27B8">
              <w:rPr>
                <w:rFonts w:asciiTheme="minorHAnsi" w:hAnsiTheme="minorHAnsi"/>
                <w:sz w:val="20"/>
                <w:szCs w:val="20"/>
              </w:rPr>
              <w:t>prolactaemia</w:t>
            </w:r>
            <w:proofErr w:type="spellEnd"/>
            <w:r w:rsidRPr="001F27B8">
              <w:rPr>
                <w:rFonts w:asciiTheme="minorHAnsi" w:hAnsiTheme="minorHAnsi"/>
                <w:sz w:val="20"/>
                <w:szCs w:val="20"/>
              </w:rPr>
              <w:t xml:space="preserve"> – specialist clinician should test and prove prolactin. They should initiate and up titrate until maintenance dose is reac</w:t>
            </w:r>
            <w:r w:rsidR="001F27B8" w:rsidRPr="001F27B8">
              <w:rPr>
                <w:rFonts w:asciiTheme="minorHAnsi" w:hAnsiTheme="minorHAnsi"/>
                <w:sz w:val="20"/>
                <w:szCs w:val="20"/>
              </w:rPr>
              <w:t>h</w:t>
            </w:r>
            <w:r w:rsidRPr="001F27B8">
              <w:rPr>
                <w:rFonts w:asciiTheme="minorHAnsi" w:hAnsiTheme="minorHAnsi"/>
                <w:sz w:val="20"/>
                <w:szCs w:val="20"/>
              </w:rPr>
              <w:t>ed</w:t>
            </w:r>
            <w:r w:rsidR="001F27B8" w:rsidRPr="001F27B8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proofErr w:type="spellStart"/>
            <w:r w:rsidR="001F27B8" w:rsidRPr="001F27B8">
              <w:rPr>
                <w:rFonts w:asciiTheme="minorHAnsi" w:hAnsiTheme="minorHAnsi"/>
                <w:sz w:val="20"/>
                <w:szCs w:val="20"/>
              </w:rPr>
              <w:t>Gps</w:t>
            </w:r>
            <w:proofErr w:type="spellEnd"/>
            <w:r w:rsidR="001F27B8" w:rsidRPr="001F27B8">
              <w:rPr>
                <w:rFonts w:asciiTheme="minorHAnsi" w:hAnsiTheme="minorHAnsi"/>
                <w:sz w:val="20"/>
                <w:szCs w:val="20"/>
              </w:rPr>
              <w:t xml:space="preserve"> can continue as treatment as continue for </w:t>
            </w:r>
            <w:proofErr w:type="spellStart"/>
            <w:r w:rsidR="001F27B8" w:rsidRPr="001F27B8">
              <w:rPr>
                <w:rFonts w:asciiTheme="minorHAnsi" w:hAnsiTheme="minorHAnsi"/>
                <w:sz w:val="20"/>
                <w:szCs w:val="20"/>
              </w:rPr>
              <w:t>upto</w:t>
            </w:r>
            <w:proofErr w:type="spellEnd"/>
            <w:r w:rsidR="001F27B8" w:rsidRPr="001F27B8">
              <w:rPr>
                <w:rFonts w:asciiTheme="minorHAnsi" w:hAnsiTheme="minorHAnsi"/>
                <w:sz w:val="20"/>
                <w:szCs w:val="20"/>
              </w:rPr>
              <w:t xml:space="preserve"> 5 years, with 6-12 month reviews. </w:t>
            </w:r>
          </w:p>
        </w:tc>
      </w:tr>
      <w:tr w:rsidR="001F27B8" w:rsidTr="001F27B8">
        <w:tc>
          <w:tcPr>
            <w:tcW w:w="4077" w:type="dxa"/>
            <w:shd w:val="clear" w:color="auto" w:fill="FFC000"/>
          </w:tcPr>
          <w:p w:rsidR="001F27B8" w:rsidRDefault="001F27B8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Quinagolide 50 microgram Tablets. Hospital Initiated </w:t>
            </w:r>
            <w:commentRangeStart w:id="6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Only</w:t>
            </w:r>
            <w:commentRangeEnd w:id="6"/>
            <w:r w:rsidR="00B53908">
              <w:rPr>
                <w:rStyle w:val="CommentReference"/>
              </w:rPr>
              <w:commentReference w:id="6"/>
            </w:r>
          </w:p>
        </w:tc>
        <w:tc>
          <w:tcPr>
            <w:tcW w:w="993" w:type="dxa"/>
          </w:tcPr>
          <w:p w:rsidR="001F27B8" w:rsidRDefault="001F27B8">
            <w:r w:rsidRPr="00A86417">
              <w:t>y</w:t>
            </w:r>
          </w:p>
        </w:tc>
        <w:tc>
          <w:tcPr>
            <w:tcW w:w="1134" w:type="dxa"/>
          </w:tcPr>
          <w:p w:rsidR="001F27B8" w:rsidRDefault="001F27B8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38" w:type="dxa"/>
          </w:tcPr>
          <w:p w:rsidR="001F27B8" w:rsidRPr="001F27B8" w:rsidRDefault="001F27B8">
            <w:pPr>
              <w:rPr>
                <w:sz w:val="20"/>
                <w:szCs w:val="20"/>
              </w:rPr>
            </w:pPr>
            <w:r w:rsidRPr="001F27B8">
              <w:rPr>
                <w:sz w:val="20"/>
                <w:szCs w:val="20"/>
              </w:rPr>
              <w:t xml:space="preserve">Used for </w:t>
            </w:r>
            <w:proofErr w:type="spellStart"/>
            <w:r w:rsidRPr="001F27B8">
              <w:rPr>
                <w:sz w:val="20"/>
                <w:szCs w:val="20"/>
              </w:rPr>
              <w:t>prolactaemia</w:t>
            </w:r>
            <w:proofErr w:type="spellEnd"/>
            <w:r w:rsidRPr="001F27B8">
              <w:rPr>
                <w:sz w:val="20"/>
                <w:szCs w:val="20"/>
              </w:rPr>
              <w:t xml:space="preserve"> – specialist clinician should test and prove prolactin. They should initiate and up titrate until maintenance dose is reached.  </w:t>
            </w:r>
            <w:proofErr w:type="spellStart"/>
            <w:r w:rsidRPr="001F27B8">
              <w:rPr>
                <w:sz w:val="20"/>
                <w:szCs w:val="20"/>
              </w:rPr>
              <w:t>Gps</w:t>
            </w:r>
            <w:proofErr w:type="spellEnd"/>
            <w:r w:rsidRPr="001F27B8">
              <w:rPr>
                <w:sz w:val="20"/>
                <w:szCs w:val="20"/>
              </w:rPr>
              <w:t xml:space="preserve"> can continue as treatment as continue for </w:t>
            </w:r>
            <w:proofErr w:type="spellStart"/>
            <w:r w:rsidRPr="001F27B8">
              <w:rPr>
                <w:sz w:val="20"/>
                <w:szCs w:val="20"/>
              </w:rPr>
              <w:t>upto</w:t>
            </w:r>
            <w:proofErr w:type="spellEnd"/>
            <w:r w:rsidRPr="001F27B8">
              <w:rPr>
                <w:sz w:val="20"/>
                <w:szCs w:val="20"/>
              </w:rPr>
              <w:t xml:space="preserve"> 5 years, with 6-12 month reviews. </w:t>
            </w:r>
          </w:p>
        </w:tc>
      </w:tr>
      <w:tr w:rsidR="001F27B8" w:rsidTr="001F27B8">
        <w:tc>
          <w:tcPr>
            <w:tcW w:w="4077" w:type="dxa"/>
            <w:shd w:val="clear" w:color="auto" w:fill="FFC000"/>
          </w:tcPr>
          <w:p w:rsidR="001F27B8" w:rsidRDefault="001F27B8" w:rsidP="00E56D80">
            <w:pPr>
              <w:rPr>
                <w:rFonts w:asciiTheme="minorHAnsi" w:hAnsiTheme="minorHAnsi"/>
                <w:b/>
              </w:rPr>
            </w:pPr>
            <w:commentRangeStart w:id="7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Bromocriptine</w:t>
            </w:r>
            <w:commentRangeEnd w:id="7"/>
            <w:r w:rsidR="00B53908">
              <w:rPr>
                <w:rStyle w:val="CommentReference"/>
              </w:rPr>
              <w:commentReference w:id="7"/>
            </w:r>
          </w:p>
        </w:tc>
        <w:tc>
          <w:tcPr>
            <w:tcW w:w="993" w:type="dxa"/>
          </w:tcPr>
          <w:p w:rsidR="001F27B8" w:rsidRDefault="001F27B8">
            <w:r w:rsidRPr="00A86417">
              <w:t>y</w:t>
            </w:r>
          </w:p>
        </w:tc>
        <w:tc>
          <w:tcPr>
            <w:tcW w:w="1134" w:type="dxa"/>
          </w:tcPr>
          <w:p w:rsidR="001F27B8" w:rsidRDefault="001F27B8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38" w:type="dxa"/>
          </w:tcPr>
          <w:p w:rsidR="001F27B8" w:rsidRPr="001F27B8" w:rsidRDefault="001F27B8">
            <w:pPr>
              <w:rPr>
                <w:sz w:val="20"/>
                <w:szCs w:val="20"/>
              </w:rPr>
            </w:pPr>
            <w:r w:rsidRPr="001F27B8">
              <w:rPr>
                <w:sz w:val="20"/>
                <w:szCs w:val="20"/>
              </w:rPr>
              <w:t xml:space="preserve">Used for </w:t>
            </w:r>
            <w:proofErr w:type="spellStart"/>
            <w:r w:rsidRPr="001F27B8">
              <w:rPr>
                <w:sz w:val="20"/>
                <w:szCs w:val="20"/>
              </w:rPr>
              <w:t>prolactaemia</w:t>
            </w:r>
            <w:proofErr w:type="spellEnd"/>
            <w:r w:rsidRPr="001F27B8">
              <w:rPr>
                <w:sz w:val="20"/>
                <w:szCs w:val="20"/>
              </w:rPr>
              <w:t xml:space="preserve"> – specialist clinician should test and prove prolactin. They should initiate and up titrate until maintenance dose is reached.  </w:t>
            </w:r>
            <w:proofErr w:type="spellStart"/>
            <w:r w:rsidRPr="001F27B8">
              <w:rPr>
                <w:sz w:val="20"/>
                <w:szCs w:val="20"/>
              </w:rPr>
              <w:t>Gps</w:t>
            </w:r>
            <w:proofErr w:type="spellEnd"/>
            <w:r w:rsidRPr="001F27B8">
              <w:rPr>
                <w:sz w:val="20"/>
                <w:szCs w:val="20"/>
              </w:rPr>
              <w:t xml:space="preserve"> can continue as treatment as continue for </w:t>
            </w:r>
            <w:proofErr w:type="spellStart"/>
            <w:r w:rsidRPr="001F27B8">
              <w:rPr>
                <w:sz w:val="20"/>
                <w:szCs w:val="20"/>
              </w:rPr>
              <w:t>upto</w:t>
            </w:r>
            <w:proofErr w:type="spellEnd"/>
            <w:r w:rsidRPr="001F27B8">
              <w:rPr>
                <w:sz w:val="20"/>
                <w:szCs w:val="20"/>
              </w:rPr>
              <w:t xml:space="preserve"> 5 years, with 6-12 month </w:t>
            </w:r>
            <w:r w:rsidRPr="001F27B8">
              <w:rPr>
                <w:sz w:val="20"/>
                <w:szCs w:val="20"/>
              </w:rPr>
              <w:lastRenderedPageBreak/>
              <w:t xml:space="preserve">reviews. </w:t>
            </w:r>
          </w:p>
        </w:tc>
      </w:tr>
    </w:tbl>
    <w:p w:rsidR="00C611AB" w:rsidRDefault="00C611AB" w:rsidP="00E56D80">
      <w:pPr>
        <w:rPr>
          <w:rFonts w:asciiTheme="minorHAnsi" w:hAnsiTheme="minorHAnsi"/>
          <w:b/>
        </w:rPr>
      </w:pPr>
    </w:p>
    <w:p w:rsidR="00C611AB" w:rsidRDefault="00C611AB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6.7.2 Drugs affecting Gonadotrophins</w:t>
      </w:r>
    </w:p>
    <w:p w:rsidR="00C611AB" w:rsidRDefault="00C611AB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1621"/>
      </w:tblGrid>
      <w:tr w:rsidR="00A1356E" w:rsidTr="00C611AB">
        <w:tc>
          <w:tcPr>
            <w:tcW w:w="4786" w:type="dxa"/>
          </w:tcPr>
          <w:p w:rsidR="00A1356E" w:rsidRDefault="00A1356E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:rsidR="00A1356E" w:rsidRPr="003F5A99" w:rsidRDefault="00A1356E" w:rsidP="005E5226">
            <w:r w:rsidRPr="003F5A99">
              <w:t>Remain</w:t>
            </w:r>
          </w:p>
        </w:tc>
        <w:tc>
          <w:tcPr>
            <w:tcW w:w="1417" w:type="dxa"/>
          </w:tcPr>
          <w:p w:rsidR="00A1356E" w:rsidRPr="003F5A99" w:rsidRDefault="00A1356E" w:rsidP="005E5226">
            <w:r w:rsidRPr="003F5A99">
              <w:t>Remove</w:t>
            </w:r>
          </w:p>
        </w:tc>
        <w:tc>
          <w:tcPr>
            <w:tcW w:w="1621" w:type="dxa"/>
          </w:tcPr>
          <w:p w:rsidR="00A1356E" w:rsidRDefault="00A1356E" w:rsidP="005E5226">
            <w:r w:rsidRPr="003F5A99">
              <w:t>Supporting Information</w:t>
            </w:r>
          </w:p>
        </w:tc>
      </w:tr>
      <w:tr w:rsidR="00C611AB" w:rsidTr="0007577E">
        <w:tc>
          <w:tcPr>
            <w:tcW w:w="4786" w:type="dxa"/>
            <w:shd w:val="clear" w:color="auto" w:fill="FF0000"/>
          </w:tcPr>
          <w:p w:rsidR="00C611AB" w:rsidRDefault="00C611A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Danazol Capsules</w:t>
            </w:r>
          </w:p>
        </w:tc>
        <w:tc>
          <w:tcPr>
            <w:tcW w:w="1418" w:type="dxa"/>
          </w:tcPr>
          <w:p w:rsidR="00C611AB" w:rsidRDefault="00CF1E3B" w:rsidP="00E56D80">
            <w:pPr>
              <w:rPr>
                <w:rFonts w:asciiTheme="minorHAnsi" w:hAnsiTheme="minorHAnsi"/>
                <w:b/>
              </w:rPr>
            </w:pPr>
            <w:r w:rsidRPr="00CF1E3B"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417" w:type="dxa"/>
          </w:tcPr>
          <w:p w:rsidR="00C611AB" w:rsidRDefault="00C611A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C611AB" w:rsidRDefault="00AE65F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Not used in endocrine  urology </w:t>
            </w:r>
          </w:p>
        </w:tc>
      </w:tr>
      <w:tr w:rsidR="00C611AB" w:rsidTr="0007577E">
        <w:tc>
          <w:tcPr>
            <w:tcW w:w="4786" w:type="dxa"/>
            <w:shd w:val="clear" w:color="auto" w:fill="BFBFBF" w:themeFill="background1" w:themeFillShade="BF"/>
          </w:tcPr>
          <w:p w:rsidR="00C611AB" w:rsidRDefault="00C611A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Gamolenic Acid Capsules 40mg, 80mg</w:t>
            </w:r>
          </w:p>
        </w:tc>
        <w:tc>
          <w:tcPr>
            <w:tcW w:w="1418" w:type="dxa"/>
          </w:tcPr>
          <w:p w:rsidR="00C611AB" w:rsidRDefault="00C611A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</w:tcPr>
          <w:p w:rsidR="00C611AB" w:rsidRDefault="00CF1E3B" w:rsidP="00E56D80">
            <w:pPr>
              <w:rPr>
                <w:rFonts w:asciiTheme="minorHAnsi" w:hAnsiTheme="minorHAnsi"/>
                <w:b/>
              </w:rPr>
            </w:pPr>
            <w:r w:rsidRPr="00CF1E3B"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621" w:type="dxa"/>
          </w:tcPr>
          <w:p w:rsidR="00C611AB" w:rsidRDefault="00C611AB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CF1E3B" w:rsidTr="0007577E">
        <w:tc>
          <w:tcPr>
            <w:tcW w:w="4786" w:type="dxa"/>
            <w:shd w:val="clear" w:color="auto" w:fill="FFC000"/>
          </w:tcPr>
          <w:p w:rsidR="00CF1E3B" w:rsidRDefault="00CF1E3B" w:rsidP="00592E83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Goserelin </w:t>
            </w:r>
          </w:p>
        </w:tc>
        <w:tc>
          <w:tcPr>
            <w:tcW w:w="1418" w:type="dxa"/>
          </w:tcPr>
          <w:p w:rsidR="00CF1E3B" w:rsidRDefault="00CF1E3B">
            <w:r w:rsidRPr="00A11652">
              <w:t>y</w:t>
            </w:r>
          </w:p>
        </w:tc>
        <w:tc>
          <w:tcPr>
            <w:tcW w:w="1417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CF1E3B" w:rsidTr="0007577E">
        <w:tc>
          <w:tcPr>
            <w:tcW w:w="4786" w:type="dxa"/>
            <w:shd w:val="clear" w:color="auto" w:fill="FF0000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Buserelin Nasal Spray</w:t>
            </w:r>
          </w:p>
        </w:tc>
        <w:tc>
          <w:tcPr>
            <w:tcW w:w="1418" w:type="dxa"/>
          </w:tcPr>
          <w:p w:rsidR="00CF1E3B" w:rsidRDefault="00CF1E3B">
            <w:r w:rsidRPr="00A11652">
              <w:t>y</w:t>
            </w:r>
          </w:p>
        </w:tc>
        <w:tc>
          <w:tcPr>
            <w:tcW w:w="1417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CF1E3B" w:rsidTr="0007577E">
        <w:tc>
          <w:tcPr>
            <w:tcW w:w="4786" w:type="dxa"/>
            <w:shd w:val="clear" w:color="auto" w:fill="FF0000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Gestrinone Capsules 2.5mg</w:t>
            </w:r>
          </w:p>
        </w:tc>
        <w:tc>
          <w:tcPr>
            <w:tcW w:w="1418" w:type="dxa"/>
          </w:tcPr>
          <w:p w:rsidR="00CF1E3B" w:rsidRDefault="00CF1E3B">
            <w:r w:rsidRPr="00A11652">
              <w:t>y</w:t>
            </w:r>
          </w:p>
        </w:tc>
        <w:tc>
          <w:tcPr>
            <w:tcW w:w="1417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</w:tr>
      <w:tr w:rsidR="00CF1E3B" w:rsidTr="0007577E">
        <w:tc>
          <w:tcPr>
            <w:tcW w:w="4786" w:type="dxa"/>
            <w:shd w:val="clear" w:color="auto" w:fill="FFC000"/>
          </w:tcPr>
          <w:p w:rsidR="00CF1E3B" w:rsidRDefault="00CF1E3B" w:rsidP="00592E83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Leuprorelin Injection </w:t>
            </w:r>
          </w:p>
        </w:tc>
        <w:tc>
          <w:tcPr>
            <w:tcW w:w="1418" w:type="dxa"/>
          </w:tcPr>
          <w:p w:rsidR="00CF1E3B" w:rsidRDefault="00CF1E3B">
            <w:r w:rsidRPr="00A11652">
              <w:t>y</w:t>
            </w:r>
          </w:p>
        </w:tc>
        <w:tc>
          <w:tcPr>
            <w:tcW w:w="1417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CF1E3B" w:rsidRDefault="00CF1E3B" w:rsidP="00E56D80">
            <w:pPr>
              <w:rPr>
                <w:rFonts w:asciiTheme="minorHAnsi" w:hAnsiTheme="minorHAnsi"/>
                <w:b/>
              </w:rPr>
            </w:pPr>
          </w:p>
        </w:tc>
      </w:tr>
    </w:tbl>
    <w:p w:rsidR="00C611AB" w:rsidRDefault="00C611AB" w:rsidP="00E56D80">
      <w:pPr>
        <w:rPr>
          <w:rFonts w:asciiTheme="minorHAnsi" w:hAnsiTheme="minorHAnsi"/>
          <w:b/>
        </w:rPr>
      </w:pPr>
    </w:p>
    <w:p w:rsidR="00C611AB" w:rsidRDefault="00C611AB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6.7.3 Metyrapone</w:t>
      </w:r>
    </w:p>
    <w:p w:rsidR="00C611AB" w:rsidRDefault="00C611AB" w:rsidP="00E56D80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1621"/>
      </w:tblGrid>
      <w:tr w:rsidR="00A1356E" w:rsidTr="00C611AB">
        <w:tc>
          <w:tcPr>
            <w:tcW w:w="4786" w:type="dxa"/>
          </w:tcPr>
          <w:p w:rsidR="00A1356E" w:rsidRDefault="00A1356E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:rsidR="00A1356E" w:rsidRPr="002B3AAE" w:rsidRDefault="00A1356E" w:rsidP="005E5226">
            <w:r w:rsidRPr="002B3AAE">
              <w:t>Remain</w:t>
            </w:r>
          </w:p>
        </w:tc>
        <w:tc>
          <w:tcPr>
            <w:tcW w:w="1417" w:type="dxa"/>
          </w:tcPr>
          <w:p w:rsidR="00A1356E" w:rsidRPr="002B3AAE" w:rsidRDefault="00A1356E" w:rsidP="005E5226">
            <w:r w:rsidRPr="002B3AAE">
              <w:t>Remove</w:t>
            </w:r>
          </w:p>
        </w:tc>
        <w:tc>
          <w:tcPr>
            <w:tcW w:w="1621" w:type="dxa"/>
          </w:tcPr>
          <w:p w:rsidR="00A1356E" w:rsidRDefault="00A1356E" w:rsidP="005E5226">
            <w:r w:rsidRPr="002B3AAE">
              <w:t>Supporting Information</w:t>
            </w:r>
          </w:p>
        </w:tc>
      </w:tr>
      <w:tr w:rsidR="00C611AB" w:rsidTr="0007577E">
        <w:tc>
          <w:tcPr>
            <w:tcW w:w="4786" w:type="dxa"/>
            <w:shd w:val="clear" w:color="auto" w:fill="FF0000"/>
          </w:tcPr>
          <w:p w:rsidR="00C611AB" w:rsidRDefault="00C611A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Metyrapone</w:t>
            </w:r>
          </w:p>
        </w:tc>
        <w:tc>
          <w:tcPr>
            <w:tcW w:w="1418" w:type="dxa"/>
          </w:tcPr>
          <w:p w:rsidR="00C611AB" w:rsidRDefault="00CF1E3B" w:rsidP="00E56D80">
            <w:pPr>
              <w:rPr>
                <w:rFonts w:asciiTheme="minorHAnsi" w:hAnsiTheme="minorHAnsi"/>
                <w:b/>
              </w:rPr>
            </w:pPr>
            <w:r w:rsidRPr="00CF1E3B"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417" w:type="dxa"/>
          </w:tcPr>
          <w:p w:rsidR="00C611AB" w:rsidRDefault="00C611AB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C611AB" w:rsidRDefault="00C611AB" w:rsidP="00E56D80">
            <w:pPr>
              <w:rPr>
                <w:rFonts w:asciiTheme="minorHAnsi" w:hAnsiTheme="minorHAnsi"/>
                <w:b/>
              </w:rPr>
            </w:pPr>
          </w:p>
        </w:tc>
      </w:tr>
    </w:tbl>
    <w:p w:rsidR="00C611AB" w:rsidRDefault="00C611AB" w:rsidP="00E56D80">
      <w:pPr>
        <w:rPr>
          <w:rFonts w:asciiTheme="minorHAnsi" w:hAnsiTheme="minorHAnsi"/>
          <w:b/>
        </w:rPr>
      </w:pPr>
    </w:p>
    <w:p w:rsidR="00C611AB" w:rsidRDefault="00C611AB" w:rsidP="00E56D80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>Miscellaneous</w:t>
      </w:r>
    </w:p>
    <w:p w:rsidR="003E0552" w:rsidRDefault="003E0552" w:rsidP="00E56D80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1621"/>
      </w:tblGrid>
      <w:tr w:rsidR="003E0552" w:rsidTr="003E0552">
        <w:tc>
          <w:tcPr>
            <w:tcW w:w="4786" w:type="dxa"/>
          </w:tcPr>
          <w:p w:rsidR="003E0552" w:rsidRDefault="003E0552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:rsidR="003E0552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Remain </w:t>
            </w:r>
          </w:p>
        </w:tc>
        <w:tc>
          <w:tcPr>
            <w:tcW w:w="1417" w:type="dxa"/>
          </w:tcPr>
          <w:p w:rsidR="003E0552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Remove </w:t>
            </w:r>
          </w:p>
        </w:tc>
        <w:tc>
          <w:tcPr>
            <w:tcW w:w="1621" w:type="dxa"/>
          </w:tcPr>
          <w:p w:rsidR="003E0552" w:rsidRDefault="00CF1E3B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Supporting</w:t>
            </w:r>
          </w:p>
        </w:tc>
      </w:tr>
      <w:tr w:rsidR="003E0552" w:rsidTr="00E21E6A">
        <w:tc>
          <w:tcPr>
            <w:tcW w:w="4786" w:type="dxa"/>
            <w:shd w:val="clear" w:color="auto" w:fill="FF0000"/>
          </w:tcPr>
          <w:p w:rsidR="003E0552" w:rsidRDefault="003E0552" w:rsidP="00E56D80">
            <w:pPr>
              <w:rPr>
                <w:rFonts w:asciiTheme="minorHAnsi" w:hAnsiTheme="minorHAnsi"/>
                <w:b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Regional emergency box for treatment of inborn errors of metabolism. Hospital Only</w:t>
            </w:r>
          </w:p>
        </w:tc>
        <w:tc>
          <w:tcPr>
            <w:tcW w:w="1418" w:type="dxa"/>
          </w:tcPr>
          <w:p w:rsidR="003E0552" w:rsidRDefault="00CF1E3B" w:rsidP="00E56D80">
            <w:pPr>
              <w:rPr>
                <w:rFonts w:asciiTheme="minorHAnsi" w:hAnsiTheme="minorHAnsi"/>
                <w:b/>
              </w:rPr>
            </w:pPr>
            <w:r w:rsidRPr="00CF1E3B"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1417" w:type="dxa"/>
          </w:tcPr>
          <w:p w:rsidR="003E0552" w:rsidRDefault="003E0552" w:rsidP="00E56D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1" w:type="dxa"/>
          </w:tcPr>
          <w:p w:rsidR="003E0552" w:rsidRDefault="003E0552" w:rsidP="00E56D80">
            <w:pPr>
              <w:rPr>
                <w:rFonts w:asciiTheme="minorHAnsi" w:hAnsiTheme="minorHAnsi"/>
                <w:b/>
              </w:rPr>
            </w:pPr>
          </w:p>
        </w:tc>
      </w:tr>
    </w:tbl>
    <w:p w:rsidR="003E0552" w:rsidRDefault="003E0552" w:rsidP="00E56D80">
      <w:pPr>
        <w:rPr>
          <w:rFonts w:asciiTheme="minorHAnsi" w:hAnsiTheme="minorHAnsi"/>
          <w:b/>
        </w:rPr>
      </w:pPr>
    </w:p>
    <w:p w:rsidR="003E0552" w:rsidRDefault="003E0552" w:rsidP="00E56D80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>Porcine and Bovine Insulin</w:t>
      </w:r>
    </w:p>
    <w:p w:rsidR="003E0552" w:rsidRDefault="003E0552" w:rsidP="00E56D80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</w:p>
    <w:p w:rsidR="003E0552" w:rsidRPr="00C84E6B" w:rsidRDefault="003E0552" w:rsidP="00E56D80">
      <w:pPr>
        <w:rPr>
          <w:rFonts w:asciiTheme="minorHAnsi" w:hAnsiTheme="minorHAnsi"/>
          <w:b/>
        </w:rPr>
      </w:pPr>
      <w:r>
        <w:rPr>
          <w:rFonts w:ascii="Helvetica" w:hAnsi="Helvetica" w:cs="Helvetica"/>
          <w:color w:val="444444"/>
          <w:sz w:val="21"/>
          <w:szCs w:val="21"/>
        </w:rPr>
        <w:t>Porcine and bovine insulins are less used and should not be initiated unless there is a specific requirement to do so that makes other synthetic human analogues unsuitable. However, if a patient is stabilised on either porcine or bovine insulin, treatment may continue in either a primary or secondary care setting until a clinical review suggests that there are more appropriate alternatives.</w:t>
      </w:r>
    </w:p>
    <w:sectPr w:rsidR="003E0552" w:rsidRPr="00C84E6B">
      <w:headerReference w:type="default" r:id="rId4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MBED" w:date="2018-04-20T12:30:00Z" w:initials="e">
    <w:p w:rsidR="00CF6E0E" w:rsidRDefault="00CF6E0E">
      <w:pPr>
        <w:pStyle w:val="CommentText"/>
      </w:pPr>
      <w:r>
        <w:rPr>
          <w:rStyle w:val="CommentReference"/>
        </w:rPr>
        <w:annotationRef/>
      </w:r>
      <w:r>
        <w:t>First line</w:t>
      </w:r>
    </w:p>
  </w:comment>
  <w:comment w:id="2" w:author="eMBED" w:date="2018-04-27T12:44:00Z" w:initials="e">
    <w:p w:rsidR="00CF6E0E" w:rsidRDefault="00CF6E0E">
      <w:pPr>
        <w:pStyle w:val="CommentText"/>
      </w:pPr>
      <w:r>
        <w:rPr>
          <w:rStyle w:val="CommentReference"/>
        </w:rPr>
        <w:annotationRef/>
      </w:r>
      <w:r>
        <w:t>If specialist initiation only, should this be amber? AGREE PB</w:t>
      </w:r>
    </w:p>
  </w:comment>
  <w:comment w:id="3" w:author="eMBED" w:date="2018-04-27T12:46:00Z" w:initials="e">
    <w:p w:rsidR="00CF6E0E" w:rsidRDefault="00CF6E0E">
      <w:pPr>
        <w:pStyle w:val="CommentText"/>
      </w:pPr>
      <w:r>
        <w:rPr>
          <w:rStyle w:val="CommentReference"/>
        </w:rPr>
        <w:annotationRef/>
      </w:r>
      <w:r>
        <w:t>Prednisolone solution used in preference to soluble tablets REASON FOR THIS?</w:t>
      </w:r>
    </w:p>
  </w:comment>
  <w:comment w:id="4" w:author="eMBED" w:date="2018-04-27T12:48:00Z" w:initials="e">
    <w:p w:rsidR="00CF6E0E" w:rsidRDefault="00CF6E0E">
      <w:pPr>
        <w:pStyle w:val="CommentText"/>
      </w:pPr>
      <w:r>
        <w:rPr>
          <w:rStyle w:val="CommentReference"/>
        </w:rPr>
        <w:annotationRef/>
      </w:r>
      <w:r>
        <w:t>Patches are unlicensed (</w:t>
      </w:r>
      <w:proofErr w:type="spellStart"/>
      <w:r>
        <w:t>Intrinsa</w:t>
      </w:r>
      <w:proofErr w:type="spellEnd"/>
      <w:r>
        <w:t xml:space="preserve"> used to be available) hence reason why red I PROPOSE ONLY AMBER WITH SHARED CARE PB</w:t>
      </w:r>
    </w:p>
  </w:comment>
  <w:comment w:id="5" w:author="eMBED" w:date="2018-04-27T12:52:00Z" w:initials="e">
    <w:p w:rsidR="00CF6E0E" w:rsidRDefault="00CF6E0E">
      <w:pPr>
        <w:pStyle w:val="CommentText"/>
      </w:pPr>
      <w:r>
        <w:rPr>
          <w:rStyle w:val="CommentReference"/>
        </w:rPr>
        <w:annotationRef/>
      </w:r>
      <w:r>
        <w:t xml:space="preserve">Would </w:t>
      </w:r>
      <w:proofErr w:type="spellStart"/>
      <w:r>
        <w:t>shared</w:t>
      </w:r>
      <w:proofErr w:type="spellEnd"/>
      <w:r>
        <w:t xml:space="preserve"> care guideline be needed? YES RED UNTIL THEN PB</w:t>
      </w:r>
    </w:p>
  </w:comment>
  <w:comment w:id="6" w:author="eMBED" w:date="2018-04-27T12:52:00Z" w:initials="e">
    <w:p w:rsidR="00CF6E0E" w:rsidRDefault="00CF6E0E">
      <w:pPr>
        <w:pStyle w:val="CommentText"/>
      </w:pPr>
      <w:r>
        <w:rPr>
          <w:rStyle w:val="CommentReference"/>
        </w:rPr>
        <w:annotationRef/>
      </w:r>
      <w:r>
        <w:t xml:space="preserve">Would </w:t>
      </w:r>
      <w:proofErr w:type="spellStart"/>
      <w:r>
        <w:t>shared</w:t>
      </w:r>
      <w:proofErr w:type="spellEnd"/>
      <w:r>
        <w:t xml:space="preserve"> care guideline be needed? YES, RED UNTIL THEN</w:t>
      </w:r>
    </w:p>
  </w:comment>
  <w:comment w:id="7" w:author="eMBED" w:date="2018-04-27T12:53:00Z" w:initials="e">
    <w:p w:rsidR="00CF6E0E" w:rsidRDefault="00CF6E0E">
      <w:pPr>
        <w:pStyle w:val="CommentText"/>
      </w:pPr>
      <w:r>
        <w:rPr>
          <w:rStyle w:val="CommentReference"/>
        </w:rPr>
        <w:annotationRef/>
      </w:r>
      <w:r>
        <w:t xml:space="preserve">Would </w:t>
      </w:r>
      <w:proofErr w:type="spellStart"/>
      <w:r>
        <w:t>shared</w:t>
      </w:r>
      <w:proofErr w:type="spellEnd"/>
      <w:r>
        <w:t xml:space="preserve"> care guideline be </w:t>
      </w:r>
      <w:proofErr w:type="spellStart"/>
      <w:r>
        <w:t>needed</w:t>
      </w:r>
      <w:proofErr w:type="gramStart"/>
      <w:r>
        <w:t>?YES</w:t>
      </w:r>
      <w:proofErr w:type="spellEnd"/>
      <w:proofErr w:type="gramEnd"/>
      <w:r>
        <w:t>, RED UNTIL THEN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0E" w:rsidRDefault="00CF6E0E" w:rsidP="00E21E6A">
      <w:r>
        <w:separator/>
      </w:r>
    </w:p>
  </w:endnote>
  <w:endnote w:type="continuationSeparator" w:id="0">
    <w:p w:rsidR="00CF6E0E" w:rsidRDefault="00CF6E0E" w:rsidP="00E2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0E" w:rsidRDefault="00CF6E0E" w:rsidP="00E21E6A">
      <w:r>
        <w:separator/>
      </w:r>
    </w:p>
  </w:footnote>
  <w:footnote w:type="continuationSeparator" w:id="0">
    <w:p w:rsidR="00CF6E0E" w:rsidRDefault="00CF6E0E" w:rsidP="00E21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0E" w:rsidRDefault="00CF6E0E">
    <w:pPr>
      <w:pStyle w:val="Header"/>
    </w:pPr>
    <w:r>
      <w:t xml:space="preserve">Version 2 </w:t>
    </w:r>
    <w:r>
      <w:br/>
      <w:t>Date review by Endocrine and Diabetes Lead: 25.01.2018</w:t>
    </w:r>
  </w:p>
  <w:p w:rsidR="00CF6E0E" w:rsidRDefault="00A249EE">
    <w:pPr>
      <w:pStyle w:val="Header"/>
    </w:pPr>
    <w:sdt>
      <w:sdtPr>
        <w:id w:val="-316266274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86711" o:spid="_x0000_s2049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F6E0E">
      <w:t>Draft –</w:t>
    </w:r>
    <w:r>
      <w:t xml:space="preserve">July 2018 </w:t>
    </w:r>
    <w:r w:rsidR="00CF6E0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5115"/>
    <w:multiLevelType w:val="hybridMultilevel"/>
    <w:tmpl w:val="A15A6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92"/>
    <w:rsid w:val="000110DB"/>
    <w:rsid w:val="00025186"/>
    <w:rsid w:val="0007577E"/>
    <w:rsid w:val="000B2A37"/>
    <w:rsid w:val="0013041B"/>
    <w:rsid w:val="00135F40"/>
    <w:rsid w:val="00136A94"/>
    <w:rsid w:val="001809EF"/>
    <w:rsid w:val="001E07CA"/>
    <w:rsid w:val="001F27B8"/>
    <w:rsid w:val="00206282"/>
    <w:rsid w:val="00290F24"/>
    <w:rsid w:val="002C13F6"/>
    <w:rsid w:val="002C1696"/>
    <w:rsid w:val="00307817"/>
    <w:rsid w:val="003C4EA3"/>
    <w:rsid w:val="003E0552"/>
    <w:rsid w:val="00453526"/>
    <w:rsid w:val="004745F0"/>
    <w:rsid w:val="004A6E1D"/>
    <w:rsid w:val="004D1C2C"/>
    <w:rsid w:val="00517DD5"/>
    <w:rsid w:val="00541918"/>
    <w:rsid w:val="0055658D"/>
    <w:rsid w:val="00592E83"/>
    <w:rsid w:val="005A7169"/>
    <w:rsid w:val="005E5226"/>
    <w:rsid w:val="00643810"/>
    <w:rsid w:val="00676B3E"/>
    <w:rsid w:val="00682B7C"/>
    <w:rsid w:val="006A41B4"/>
    <w:rsid w:val="006D5B66"/>
    <w:rsid w:val="006E0E84"/>
    <w:rsid w:val="00745EAF"/>
    <w:rsid w:val="00762B06"/>
    <w:rsid w:val="008C2E7F"/>
    <w:rsid w:val="008D023D"/>
    <w:rsid w:val="009567E8"/>
    <w:rsid w:val="009825EE"/>
    <w:rsid w:val="00A1354C"/>
    <w:rsid w:val="00A1356E"/>
    <w:rsid w:val="00A2083F"/>
    <w:rsid w:val="00A249EE"/>
    <w:rsid w:val="00A31E3E"/>
    <w:rsid w:val="00AE65FB"/>
    <w:rsid w:val="00AF38EF"/>
    <w:rsid w:val="00B04198"/>
    <w:rsid w:val="00B12D92"/>
    <w:rsid w:val="00B53908"/>
    <w:rsid w:val="00B832F9"/>
    <w:rsid w:val="00B83E2A"/>
    <w:rsid w:val="00BB1FA9"/>
    <w:rsid w:val="00BC0941"/>
    <w:rsid w:val="00BD6707"/>
    <w:rsid w:val="00C27EA6"/>
    <w:rsid w:val="00C46E92"/>
    <w:rsid w:val="00C52D5C"/>
    <w:rsid w:val="00C611AB"/>
    <w:rsid w:val="00C84E6B"/>
    <w:rsid w:val="00CC4A05"/>
    <w:rsid w:val="00CF1E3B"/>
    <w:rsid w:val="00CF6E0E"/>
    <w:rsid w:val="00D21889"/>
    <w:rsid w:val="00D32156"/>
    <w:rsid w:val="00D77A5A"/>
    <w:rsid w:val="00DA1F34"/>
    <w:rsid w:val="00DC13BB"/>
    <w:rsid w:val="00DF1AE7"/>
    <w:rsid w:val="00DF56BA"/>
    <w:rsid w:val="00E21E6A"/>
    <w:rsid w:val="00E56D80"/>
    <w:rsid w:val="00E607CD"/>
    <w:rsid w:val="00EA705A"/>
    <w:rsid w:val="00EE5E37"/>
    <w:rsid w:val="00F16D01"/>
    <w:rsid w:val="00F4133E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A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2D92"/>
    <w:rPr>
      <w:color w:val="21759B"/>
      <w:u w:val="single"/>
    </w:rPr>
  </w:style>
  <w:style w:type="character" w:styleId="Strong">
    <w:name w:val="Strong"/>
    <w:basedOn w:val="DefaultParagraphFont"/>
    <w:uiPriority w:val="22"/>
    <w:qFormat/>
    <w:rsid w:val="00B12D92"/>
    <w:rPr>
      <w:b/>
      <w:bCs/>
    </w:rPr>
  </w:style>
  <w:style w:type="paragraph" w:styleId="NoSpacing">
    <w:name w:val="No Spacing"/>
    <w:uiPriority w:val="1"/>
    <w:qFormat/>
    <w:rsid w:val="00C84E6B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4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E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E6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21E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E6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52D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5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E3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E37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A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2D92"/>
    <w:rPr>
      <w:color w:val="21759B"/>
      <w:u w:val="single"/>
    </w:rPr>
  </w:style>
  <w:style w:type="character" w:styleId="Strong">
    <w:name w:val="Strong"/>
    <w:basedOn w:val="DefaultParagraphFont"/>
    <w:uiPriority w:val="22"/>
    <w:qFormat/>
    <w:rsid w:val="00B12D92"/>
    <w:rPr>
      <w:b/>
      <w:bCs/>
    </w:rPr>
  </w:style>
  <w:style w:type="paragraph" w:styleId="NoSpacing">
    <w:name w:val="No Spacing"/>
    <w:uiPriority w:val="1"/>
    <w:qFormat/>
    <w:rsid w:val="00C84E6B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4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E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E6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21E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E6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52D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5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E3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E3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886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254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333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22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hyperlink" Target="https://www.nice.org.uk/guidance/ta315" TargetMode="External"/><Relationship Id="rId26" Type="http://schemas.openxmlformats.org/officeDocument/2006/relationships/image" Target="media/image11.png"/><Relationship Id="rId39" Type="http://schemas.openxmlformats.org/officeDocument/2006/relationships/image" Target="cid:image022.png@01D3930F.51E6F780" TargetMode="External"/><Relationship Id="rId3" Type="http://schemas.openxmlformats.org/officeDocument/2006/relationships/styles" Target="styles.xml"/><Relationship Id="rId21" Type="http://schemas.openxmlformats.org/officeDocument/2006/relationships/image" Target="cid:image005.png@01D3930F.51E6F780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yperlink" Target="https://www.nice.org.uk/guidance/ta418" TargetMode="External"/><Relationship Id="rId25" Type="http://schemas.openxmlformats.org/officeDocument/2006/relationships/image" Target="cid:image009.png@01D3930F.51E6F780" TargetMode="External"/><Relationship Id="rId33" Type="http://schemas.openxmlformats.org/officeDocument/2006/relationships/image" Target="cid:image016.png@01D3930F.51E6F780" TargetMode="External"/><Relationship Id="rId38" Type="http://schemas.openxmlformats.org/officeDocument/2006/relationships/image" Target="media/image17.png"/><Relationship Id="rId46" Type="http://schemas.openxmlformats.org/officeDocument/2006/relationships/hyperlink" Target="https://www.nice.org.uk/guidance/ta265" TargetMode="Externa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image" Target="media/image8.png"/><Relationship Id="rId29" Type="http://schemas.openxmlformats.org/officeDocument/2006/relationships/image" Target="cid:image012.png@01D3930F.51E6F780" TargetMode="External"/><Relationship Id="rId41" Type="http://schemas.openxmlformats.org/officeDocument/2006/relationships/image" Target="cid:image024.png@01D3930F.51E6F7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cid:image020.png@01D3930F.51E6F780" TargetMode="External"/><Relationship Id="rId40" Type="http://schemas.openxmlformats.org/officeDocument/2006/relationships/image" Target="media/image18.png"/><Relationship Id="rId45" Type="http://schemas.openxmlformats.org/officeDocument/2006/relationships/image" Target="cid:image028.png@01D3930F.51E6F78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cid:image006.png@01D3930F.51E6F780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hyperlink" Target="https://www.nice.org.uk/guidance/ta336" TargetMode="External"/><Relationship Id="rId31" Type="http://schemas.openxmlformats.org/officeDocument/2006/relationships/image" Target="cid:image015.png@01D3930F.51E6F780" TargetMode="External"/><Relationship Id="rId44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9.png"/><Relationship Id="rId27" Type="http://schemas.openxmlformats.org/officeDocument/2006/relationships/image" Target="cid:image010.png@01D3930F.51E6F780" TargetMode="External"/><Relationship Id="rId30" Type="http://schemas.openxmlformats.org/officeDocument/2006/relationships/image" Target="media/image13.png"/><Relationship Id="rId35" Type="http://schemas.openxmlformats.org/officeDocument/2006/relationships/image" Target="cid:image019.png@01D3930F.51E6F780" TargetMode="External"/><Relationship Id="rId43" Type="http://schemas.openxmlformats.org/officeDocument/2006/relationships/image" Target="cid:image025.png@01D3930F.51E6F780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F43A-0093-4DD4-90E5-B2B6F66E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11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Ascribe Generic M2</dc:creator>
  <cp:lastModifiedBy>Aliya Turk</cp:lastModifiedBy>
  <cp:revision>5</cp:revision>
  <dcterms:created xsi:type="dcterms:W3CDTF">2018-06-14T15:12:00Z</dcterms:created>
  <dcterms:modified xsi:type="dcterms:W3CDTF">2018-11-01T16:59:00Z</dcterms:modified>
</cp:coreProperties>
</file>